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1D" w:rsidRPr="00042B3C" w:rsidRDefault="000E351D" w:rsidP="003F2E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B3C">
        <w:rPr>
          <w:rFonts w:ascii="Times New Roman" w:hAnsi="Times New Roman" w:cs="Times New Roman"/>
          <w:b/>
          <w:bCs/>
          <w:sz w:val="24"/>
          <w:szCs w:val="24"/>
        </w:rPr>
        <w:t>Vážení kolegovia,</w:t>
      </w:r>
    </w:p>
    <w:p w:rsidR="000E351D" w:rsidRDefault="000E351D" w:rsidP="00EF7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srdečne Vás pozývame na seminár </w:t>
      </w:r>
      <w:r w:rsidRPr="003F2EBE">
        <w:rPr>
          <w:rFonts w:ascii="Times New Roman" w:hAnsi="Times New Roman" w:cs="Times New Roman"/>
          <w:sz w:val="24"/>
          <w:szCs w:val="24"/>
        </w:rPr>
        <w:t>venovaný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EBE">
        <w:rPr>
          <w:rFonts w:ascii="Times New Roman" w:hAnsi="Times New Roman" w:cs="Times New Roman"/>
          <w:sz w:val="24"/>
          <w:szCs w:val="24"/>
        </w:rPr>
        <w:t>60. výročiu založenia Katedry technológie ropy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E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EBE">
        <w:rPr>
          <w:rFonts w:ascii="Times New Roman" w:hAnsi="Times New Roman" w:cs="Times New Roman"/>
          <w:sz w:val="24"/>
          <w:szCs w:val="24"/>
        </w:rPr>
        <w:t xml:space="preserve">85. výročiu narodenia prof. Ing. Jozefa </w:t>
      </w:r>
      <w:proofErr w:type="spellStart"/>
      <w:r w:rsidRPr="003F2EBE">
        <w:rPr>
          <w:rFonts w:ascii="Times New Roman" w:hAnsi="Times New Roman" w:cs="Times New Roman"/>
          <w:sz w:val="24"/>
          <w:szCs w:val="24"/>
        </w:rPr>
        <w:t>Baxu</w:t>
      </w:r>
      <w:proofErr w:type="spellEnd"/>
      <w:r w:rsidRPr="003F2EBE">
        <w:rPr>
          <w:rFonts w:ascii="Times New Roman" w:hAnsi="Times New Roman" w:cs="Times New Roman"/>
          <w:sz w:val="24"/>
          <w:szCs w:val="24"/>
        </w:rPr>
        <w:t>, CSc.</w:t>
      </w:r>
      <w:r>
        <w:rPr>
          <w:rFonts w:ascii="Times New Roman" w:hAnsi="Times New Roman" w:cs="Times New Roman"/>
          <w:sz w:val="24"/>
          <w:szCs w:val="24"/>
        </w:rPr>
        <w:t xml:space="preserve">, ktorý </w:t>
      </w:r>
      <w:r w:rsidRPr="00CB444C">
        <w:rPr>
          <w:rFonts w:ascii="Times New Roman" w:hAnsi="Times New Roman" w:cs="Times New Roman"/>
          <w:sz w:val="24"/>
          <w:szCs w:val="24"/>
        </w:rPr>
        <w:t xml:space="preserve"> pripravuje Oddelenie technológie ropy a petrochémie Fakulty chemickej a potravinárskej technológie STU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444C">
        <w:rPr>
          <w:rFonts w:ascii="Times New Roman" w:hAnsi="Times New Roman" w:cs="Times New Roman"/>
          <w:sz w:val="24"/>
          <w:szCs w:val="24"/>
        </w:rPr>
        <w:t>Bratislave</w:t>
      </w:r>
      <w:r>
        <w:rPr>
          <w:rFonts w:ascii="Times New Roman" w:hAnsi="Times New Roman" w:cs="Times New Roman"/>
          <w:sz w:val="24"/>
          <w:szCs w:val="24"/>
        </w:rPr>
        <w:t>. Seminár sa uskutoční dňa 12.9.2013 v aule profesora Václava Veselého v starej budove FCHPT STU na Kollárovom námestí. V prílohe je program seminára a návratka. Prosíme záujemcov o účasť na tomto seminári, aby potvrdili svoj záujem vyplnením a zaslaním návratky e-mailom, poštou, prípadne telefonicky, najneskôr do 23.augusta 2013. Aktuality o seminári budú zverejnené na webovej stránke Oddelenia technológie ropy a petrochémie v časti „Aktuality“ (</w:t>
      </w:r>
      <w:hyperlink r:id="rId5" w:history="1">
        <w:r w:rsidRPr="002D1AE3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http://www.fchpt.stuba.sk/sk/ustavy-a-oddelenia/ustav-organickej-chemie-katalyzy-a-petrochemie/oddelenie-technologie-ropy-a-petrochemie/aktuality-oddelenia.html?page_id=2829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0E351D" w:rsidRDefault="000E351D" w:rsidP="00EF7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Informujte prosím o pripravovanom seminári aj svojich kolegov, absolventov Katedry ropy. </w:t>
      </w:r>
    </w:p>
    <w:p w:rsidR="000E351D" w:rsidRDefault="000E351D" w:rsidP="003F2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51D" w:rsidRDefault="000E351D" w:rsidP="003F2EBE">
      <w:pPr>
        <w:rPr>
          <w:rFonts w:ascii="Times New Roman" w:hAnsi="Times New Roman" w:cs="Times New Roman"/>
          <w:sz w:val="24"/>
          <w:szCs w:val="24"/>
        </w:rPr>
      </w:pPr>
      <w:r w:rsidRPr="00FE307B">
        <w:rPr>
          <w:rFonts w:ascii="Times New Roman" w:hAnsi="Times New Roman" w:cs="Times New Roman"/>
          <w:sz w:val="24"/>
          <w:szCs w:val="24"/>
        </w:rPr>
        <w:t>Za organizačný výbor,</w:t>
      </w:r>
      <w:r w:rsidRPr="00FE307B">
        <w:rPr>
          <w:rFonts w:ascii="Times New Roman" w:hAnsi="Times New Roman" w:cs="Times New Roman"/>
          <w:sz w:val="24"/>
          <w:szCs w:val="24"/>
        </w:rPr>
        <w:br/>
        <w:t xml:space="preserve">doc. Ing. </w:t>
      </w: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Daučík</w:t>
      </w:r>
      <w:proofErr w:type="spellEnd"/>
      <w:r w:rsidRPr="00FE30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CSc.</w:t>
      </w:r>
      <w:r w:rsidRPr="00FE30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vedúci oddelenia</w:t>
      </w:r>
      <w:r w:rsidRPr="00FE307B">
        <w:rPr>
          <w:rFonts w:ascii="Times New Roman" w:hAnsi="Times New Roman" w:cs="Times New Roman"/>
          <w:sz w:val="24"/>
          <w:szCs w:val="24"/>
        </w:rPr>
        <w:br/>
      </w:r>
    </w:p>
    <w:p w:rsidR="000E351D" w:rsidRPr="00DA78BE" w:rsidRDefault="000E35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78BE">
        <w:rPr>
          <w:rFonts w:ascii="Times New Roman" w:hAnsi="Times New Roman" w:cs="Times New Roman"/>
          <w:b/>
          <w:bCs/>
          <w:sz w:val="24"/>
          <w:szCs w:val="24"/>
        </w:rPr>
        <w:t>Kontakty</w:t>
      </w:r>
    </w:p>
    <w:p w:rsidR="000E351D" w:rsidRDefault="000E351D">
      <w:r w:rsidRPr="00FE307B">
        <w:rPr>
          <w:rFonts w:ascii="Times New Roman" w:hAnsi="Times New Roman" w:cs="Times New Roman"/>
          <w:sz w:val="24"/>
          <w:szCs w:val="24"/>
        </w:rPr>
        <w:t>Oddelenie technológie ropy a petrochémie</w:t>
      </w:r>
      <w:r w:rsidRPr="00FE307B">
        <w:rPr>
          <w:rFonts w:ascii="Times New Roman" w:hAnsi="Times New Roman" w:cs="Times New Roman"/>
          <w:sz w:val="24"/>
          <w:szCs w:val="24"/>
        </w:rPr>
        <w:br/>
        <w:t>FCHPT STU v Bratislave</w:t>
      </w:r>
      <w:r w:rsidRPr="00FE307B">
        <w:rPr>
          <w:rFonts w:ascii="Times New Roman" w:hAnsi="Times New Roman" w:cs="Times New Roman"/>
          <w:sz w:val="24"/>
          <w:szCs w:val="24"/>
        </w:rPr>
        <w:br/>
        <w:t>Radlinského 9</w:t>
      </w:r>
      <w:r w:rsidRPr="00FE307B">
        <w:rPr>
          <w:rFonts w:ascii="Times New Roman" w:hAnsi="Times New Roman" w:cs="Times New Roman"/>
          <w:sz w:val="24"/>
          <w:szCs w:val="24"/>
        </w:rPr>
        <w:br/>
        <w:t>812 37 Bratislava</w:t>
      </w:r>
      <w:r w:rsidRPr="00FE307B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marcela.hadvinova</w:t>
      </w:r>
      <w:r w:rsidRPr="00FE307B">
        <w:rPr>
          <w:rFonts w:ascii="Times New Roman" w:hAnsi="Times New Roman" w:cs="Times New Roman"/>
          <w:sz w:val="24"/>
          <w:szCs w:val="24"/>
        </w:rPr>
        <w:t>@stuba.sk</w:t>
      </w:r>
      <w:proofErr w:type="spellEnd"/>
      <w:r w:rsidRPr="00FE307B">
        <w:rPr>
          <w:rFonts w:ascii="Times New Roman" w:hAnsi="Times New Roman" w:cs="Times New Roman"/>
          <w:sz w:val="24"/>
          <w:szCs w:val="24"/>
        </w:rPr>
        <w:br/>
        <w:t>tel. číslo: 02/59325 402</w:t>
      </w:r>
    </w:p>
    <w:sectPr w:rsidR="000E351D" w:rsidSect="0062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BE"/>
    <w:rsid w:val="00042B3C"/>
    <w:rsid w:val="000E351D"/>
    <w:rsid w:val="002D1AE3"/>
    <w:rsid w:val="003F2EBE"/>
    <w:rsid w:val="00626787"/>
    <w:rsid w:val="00746E63"/>
    <w:rsid w:val="007A1ED2"/>
    <w:rsid w:val="00894F53"/>
    <w:rsid w:val="00CB444C"/>
    <w:rsid w:val="00D56E55"/>
    <w:rsid w:val="00D72274"/>
    <w:rsid w:val="00DA78BE"/>
    <w:rsid w:val="00E26ACE"/>
    <w:rsid w:val="00EF7696"/>
    <w:rsid w:val="00FD34FB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2EBE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qFormat/>
    <w:rsid w:val="003F2EBE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prepojenie">
    <w:name w:val="Hyperlink"/>
    <w:basedOn w:val="Predvolenpsmoodseku"/>
    <w:uiPriority w:val="99"/>
    <w:rsid w:val="00894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2EBE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qFormat/>
    <w:rsid w:val="003F2EBE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prepojenie">
    <w:name w:val="Hyperlink"/>
    <w:basedOn w:val="Predvolenpsmoodseku"/>
    <w:uiPriority w:val="99"/>
    <w:rsid w:val="00894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chpt.stuba.sk/sk/ustavy-a-oddelenia/ustav-organickej-chemie-katalyzy-a-petrochemie/oddelenie-technologie-ropy-a-petrochemie/aktuality-oddelenia.html?page_id=28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Hájeková</dc:creator>
  <cp:lastModifiedBy>Iveta Drtilová</cp:lastModifiedBy>
  <cp:revision>2</cp:revision>
  <cp:lastPrinted>2013-06-18T09:28:00Z</cp:lastPrinted>
  <dcterms:created xsi:type="dcterms:W3CDTF">2013-06-24T06:58:00Z</dcterms:created>
  <dcterms:modified xsi:type="dcterms:W3CDTF">2013-06-24T06:58:00Z</dcterms:modified>
</cp:coreProperties>
</file>