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B73AEC" w14:textId="0E8E91D1" w:rsidR="00C235B4" w:rsidRPr="00492218" w:rsidRDefault="008844CD" w:rsidP="006855A6">
      <w:pPr>
        <w:pStyle w:val="Uvodnastrana1"/>
      </w:pPr>
      <w:r w:rsidRPr="00492218">
        <w:rPr>
          <w:noProof/>
        </w:rPr>
        <w:drawing>
          <wp:anchor distT="0" distB="0" distL="114300" distR="114300" simplePos="0" relativeHeight="251634688" behindDoc="0" locked="0" layoutInCell="1" allowOverlap="1" wp14:anchorId="1AC04788" wp14:editId="531CDAA7">
            <wp:simplePos x="0" y="0"/>
            <wp:positionH relativeFrom="column">
              <wp:posOffset>4750435</wp:posOffset>
            </wp:positionH>
            <wp:positionV relativeFrom="paragraph">
              <wp:posOffset>-527191</wp:posOffset>
            </wp:positionV>
            <wp:extent cx="1581150" cy="542925"/>
            <wp:effectExtent l="0" t="0" r="0" b="9525"/>
            <wp:wrapNone/>
            <wp:docPr id="12" name="Picture 1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&#10;&#10;Description automatically generated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150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2218">
        <w:rPr>
          <w:noProof/>
        </w:rPr>
        <w:drawing>
          <wp:anchor distT="0" distB="0" distL="114300" distR="114300" simplePos="0" relativeHeight="251624448" behindDoc="0" locked="0" layoutInCell="1" allowOverlap="1" wp14:anchorId="380C4C8B" wp14:editId="0E7CB0FB">
            <wp:simplePos x="0" y="0"/>
            <wp:positionH relativeFrom="column">
              <wp:posOffset>-676275</wp:posOffset>
            </wp:positionH>
            <wp:positionV relativeFrom="paragraph">
              <wp:posOffset>-663716</wp:posOffset>
            </wp:positionV>
            <wp:extent cx="2162175" cy="785495"/>
            <wp:effectExtent l="0" t="0" r="9525" b="0"/>
            <wp:wrapNone/>
            <wp:docPr id="13" name="Picture 13" descr="A picture containing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A picture containing logo&#10;&#10;Description automatically generated"/>
                    <pic:cNvPicPr/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912" t="14590" r="21915" b="15238"/>
                    <a:stretch/>
                  </pic:blipFill>
                  <pic:spPr bwMode="auto">
                    <a:xfrm>
                      <a:off x="0" y="0"/>
                      <a:ext cx="2162175" cy="78549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93FF568" w14:textId="61807B2F" w:rsidR="00C235B4" w:rsidRPr="00AA0B6C" w:rsidRDefault="00C235B4" w:rsidP="006855A6">
      <w:pPr>
        <w:pStyle w:val="Uvodnastrana1"/>
      </w:pPr>
    </w:p>
    <w:p w14:paraId="5797810E" w14:textId="6A3EE26E" w:rsidR="00C235B4" w:rsidRPr="00AA0B6C" w:rsidRDefault="00C235B4" w:rsidP="006855A6">
      <w:pPr>
        <w:pStyle w:val="Uvodnastrana1"/>
      </w:pPr>
    </w:p>
    <w:p w14:paraId="098188D4" w14:textId="074FF32F" w:rsidR="00C235B4" w:rsidRDefault="00C235B4" w:rsidP="006855A6">
      <w:pPr>
        <w:pStyle w:val="Uvodnastrana1"/>
      </w:pPr>
    </w:p>
    <w:p w14:paraId="21310A59" w14:textId="7166BB9D" w:rsidR="008844CD" w:rsidRDefault="008844CD" w:rsidP="006855A6">
      <w:pPr>
        <w:pStyle w:val="Uvodnastrana1"/>
      </w:pPr>
    </w:p>
    <w:p w14:paraId="0D387A96" w14:textId="4AC38C68" w:rsidR="008844CD" w:rsidRDefault="008844CD" w:rsidP="006855A6">
      <w:pPr>
        <w:pStyle w:val="Uvodnastrana1"/>
      </w:pPr>
    </w:p>
    <w:p w14:paraId="4AEE494C" w14:textId="327EC872" w:rsidR="008844CD" w:rsidRDefault="008844CD" w:rsidP="006855A6">
      <w:pPr>
        <w:pStyle w:val="Uvodnastrana1"/>
      </w:pPr>
    </w:p>
    <w:p w14:paraId="44DC7D1A" w14:textId="59B8376B" w:rsidR="008844CD" w:rsidRDefault="008844CD" w:rsidP="006855A6">
      <w:pPr>
        <w:pStyle w:val="Uvodnastrana1"/>
      </w:pPr>
    </w:p>
    <w:p w14:paraId="0B32F012" w14:textId="77777777" w:rsidR="008844CD" w:rsidRPr="00AA0B6C" w:rsidRDefault="008844CD" w:rsidP="006855A6">
      <w:pPr>
        <w:pStyle w:val="Uvodnastrana1"/>
      </w:pPr>
    </w:p>
    <w:p w14:paraId="584B327A" w14:textId="55B68EF7" w:rsidR="00C235B4" w:rsidRPr="00AA0B6C" w:rsidRDefault="00C235B4" w:rsidP="006855A6">
      <w:pPr>
        <w:pStyle w:val="Uvodnastrana1"/>
      </w:pPr>
      <w:r w:rsidRPr="00AA0B6C">
        <w:t>Laboratórne cvičenia zo separačných procesov</w:t>
      </w:r>
    </w:p>
    <w:p w14:paraId="6CC4F3B6" w14:textId="77777777" w:rsidR="00C235B4" w:rsidRPr="00AA0B6C" w:rsidRDefault="00C235B4" w:rsidP="006855A6">
      <w:pPr>
        <w:pStyle w:val="Uvodnastrana1"/>
      </w:pPr>
    </w:p>
    <w:p w14:paraId="3A590810" w14:textId="77777777" w:rsidR="00C235B4" w:rsidRPr="00AA0B6C" w:rsidRDefault="00C235B4" w:rsidP="006855A6">
      <w:pPr>
        <w:pStyle w:val="Uvodnastrana1"/>
      </w:pPr>
    </w:p>
    <w:p w14:paraId="049730CC" w14:textId="77777777" w:rsidR="00C235B4" w:rsidRPr="00AA0B6C" w:rsidRDefault="00C235B4" w:rsidP="006855A6">
      <w:pPr>
        <w:pStyle w:val="Uvodnastrana1"/>
      </w:pPr>
    </w:p>
    <w:p w14:paraId="3737B390" w14:textId="77777777" w:rsidR="00C235B4" w:rsidRPr="00492218" w:rsidRDefault="00C235B4" w:rsidP="006855A6">
      <w:pPr>
        <w:pStyle w:val="Uvodnastrana1"/>
      </w:pPr>
    </w:p>
    <w:p w14:paraId="6EF070A7" w14:textId="338A4C09" w:rsidR="00C235B4" w:rsidRPr="00492218" w:rsidRDefault="00C235B4" w:rsidP="008844CD">
      <w:pPr>
        <w:pStyle w:val="Uvodnastrana2"/>
        <w:spacing w:line="240" w:lineRule="auto"/>
      </w:pPr>
      <w:r w:rsidRPr="00492218">
        <w:t>Práca č.</w:t>
      </w:r>
      <w:r w:rsidR="00317B6E">
        <w:t>9</w:t>
      </w:r>
    </w:p>
    <w:p w14:paraId="6823F788" w14:textId="552AC233" w:rsidR="005C7305" w:rsidRDefault="00317B6E" w:rsidP="008844CD">
      <w:pPr>
        <w:pStyle w:val="Uvodnastrana2"/>
        <w:spacing w:line="240" w:lineRule="auto"/>
      </w:pPr>
      <w:bookmarkStart w:id="0" w:name="_Hlk94019318"/>
      <w:r>
        <w:t>Diferenciálna destilácia bin</w:t>
      </w:r>
      <w:r w:rsidR="005C7305" w:rsidRPr="005C7305">
        <w:t>árnych zmesí</w:t>
      </w:r>
    </w:p>
    <w:p w14:paraId="46B1FB39" w14:textId="77777777" w:rsidR="005C7305" w:rsidRDefault="005C7305" w:rsidP="006855A6"/>
    <w:p w14:paraId="7F226DA1" w14:textId="333D033D" w:rsidR="005C7305" w:rsidRPr="005C7305" w:rsidRDefault="005C7305" w:rsidP="006855A6">
      <w:pPr>
        <w:sectPr w:rsidR="005C7305" w:rsidRPr="005C7305" w:rsidSect="005C7305">
          <w:footerReference w:type="default" r:id="rId10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39BD5261" w14:textId="4961F2A4" w:rsidR="00C0713A" w:rsidRDefault="00D32A41" w:rsidP="006855A6">
      <w:pPr>
        <w:pStyle w:val="Heading1"/>
        <w:rPr>
          <w:rStyle w:val="Heading2Char"/>
          <w:b/>
          <w:bCs/>
          <w:caps/>
          <w:sz w:val="28"/>
          <w:szCs w:val="28"/>
        </w:rPr>
      </w:pPr>
      <w:r w:rsidRPr="00700478">
        <w:rPr>
          <w:noProof/>
        </w:rPr>
        <w:lastRenderedPageBreak/>
        <w:drawing>
          <wp:anchor distT="0" distB="0" distL="114300" distR="114300" simplePos="0" relativeHeight="251673600" behindDoc="0" locked="0" layoutInCell="1" allowOverlap="1" wp14:anchorId="25438DDB" wp14:editId="39963931">
            <wp:simplePos x="0" y="0"/>
            <wp:positionH relativeFrom="column">
              <wp:posOffset>-266618</wp:posOffset>
            </wp:positionH>
            <wp:positionV relativeFrom="paragraph">
              <wp:posOffset>43815</wp:posOffset>
            </wp:positionV>
            <wp:extent cx="156845" cy="156845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alphaModFix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6845" cy="156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B1650" w:rsidRPr="00700478">
        <w:t>V KOCKE</w:t>
      </w:r>
      <w:r w:rsidR="005B1650" w:rsidRPr="00700478">
        <w:rPr>
          <w:rStyle w:val="Heading2Char"/>
          <w:b/>
          <w:bCs/>
          <w:caps/>
          <w:sz w:val="28"/>
          <w:szCs w:val="28"/>
        </w:rPr>
        <w:t xml:space="preserve"> </w:t>
      </w:r>
    </w:p>
    <w:p w14:paraId="10A89C42" w14:textId="36BFE293" w:rsidR="009B44AD" w:rsidRDefault="00E74BE8" w:rsidP="006855A6">
      <w:r w:rsidRPr="00E74BE8">
        <w:t xml:space="preserve">Destilácia je jeden zo spôsobov ako od seba oddeliť zložky z kvapalnej </w:t>
      </w:r>
      <w:r>
        <w:t xml:space="preserve">homogénnej </w:t>
      </w:r>
      <w:r w:rsidRPr="00E74BE8">
        <w:t>zmesi. Jedná sa o difúzny separačný proces</w:t>
      </w:r>
      <w:r>
        <w:t>, ktorého princíp je</w:t>
      </w:r>
      <w:r w:rsidRPr="00E74BE8">
        <w:t xml:space="preserve"> založený na rozdieln</w:t>
      </w:r>
      <w:r>
        <w:t>ej prchavosti separovaných zložie</w:t>
      </w:r>
      <w:r w:rsidR="00670942">
        <w:t xml:space="preserve">k, pričom </w:t>
      </w:r>
      <w:r w:rsidR="00173CE3">
        <w:t xml:space="preserve">do destilátu prechádza vo väčšej miere </w:t>
      </w:r>
      <w:r w:rsidR="00670942">
        <w:t>prchavejšia zložka</w:t>
      </w:r>
      <w:r w:rsidRPr="00E74BE8">
        <w:t xml:space="preserve">. </w:t>
      </w:r>
      <w:r w:rsidR="00BB0DDA">
        <w:t>D</w:t>
      </w:r>
      <w:r w:rsidR="00BB0DDA" w:rsidRPr="00BB0DDA">
        <w:t>iferenciálna destilácia je vsádzkový proces, ktorý je v porovnaní s prietokovými destiláciami jednoduchší na realizáciu. Preto sa s ňou môžete stretnúť aj v bežnom živote a asi najtypickejšou aplikáciou diferenciálnej destilácie je tradičná dvojstupňová (aj viacstupňová) pálenica ovocných kvasov</w:t>
      </w:r>
      <w:r w:rsidRPr="00E74BE8">
        <w:t>. Pre lepšie pochopenie diferenciálnej destilácie si priebeh procesu predstavme v</w:t>
      </w:r>
      <w:r w:rsidR="00173CE3">
        <w:t> </w:t>
      </w:r>
      <w:r w:rsidRPr="00E74BE8">
        <w:t>čase</w:t>
      </w:r>
      <w:r w:rsidR="00173CE3">
        <w:t xml:space="preserve"> (</w:t>
      </w:r>
      <w:r w:rsidR="00C83256">
        <w:fldChar w:fldCharType="begin"/>
      </w:r>
      <w:r w:rsidR="00C83256">
        <w:instrText xml:space="preserve"> REF _Ref97410843 \h </w:instrText>
      </w:r>
      <w:r w:rsidR="00C83256">
        <w:fldChar w:fldCharType="separate"/>
      </w:r>
      <w:r w:rsidR="00172306">
        <w:t xml:space="preserve">Obr. </w:t>
      </w:r>
      <w:r w:rsidR="00172306">
        <w:rPr>
          <w:noProof/>
        </w:rPr>
        <w:t>1</w:t>
      </w:r>
      <w:r w:rsidR="00C83256">
        <w:fldChar w:fldCharType="end"/>
      </w:r>
      <w:r w:rsidRPr="00E74BE8">
        <w:t xml:space="preserve">). Surovinu s látkovým množstvom </w:t>
      </w:r>
      <w:r w:rsidR="000C6E4E" w:rsidRPr="000C6E4E">
        <w:rPr>
          <w:position w:val="-12"/>
        </w:rPr>
        <w:object w:dxaOrig="279" w:dyaOrig="360" w14:anchorId="2F05280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4pt;height:21.6pt" o:ole="">
            <v:imagedata r:id="rId12" o:title=""/>
          </v:shape>
          <o:OLEObject Type="Embed" ProgID="Equation.DSMT4" ShapeID="_x0000_i1025" DrawAspect="Content" ObjectID="_1771160219" r:id="rId13"/>
        </w:object>
      </w:r>
      <w:r w:rsidRPr="00E74BE8">
        <w:t xml:space="preserve"> a zložením </w:t>
      </w:r>
      <w:r w:rsidR="00187FCF" w:rsidRPr="000C6E4E">
        <w:rPr>
          <w:position w:val="-12"/>
        </w:rPr>
        <w:object w:dxaOrig="279" w:dyaOrig="360" w14:anchorId="567894B7">
          <v:shape id="_x0000_i1026" type="#_x0000_t75" style="width:14.4pt;height:21.6pt" o:ole="">
            <v:imagedata r:id="rId14" o:title=""/>
          </v:shape>
          <o:OLEObject Type="Embed" ProgID="Equation.DSMT4" ShapeID="_x0000_i1026" DrawAspect="Content" ObjectID="_1771160220" r:id="rId15"/>
        </w:object>
      </w:r>
      <w:r w:rsidRPr="00E74BE8">
        <w:t xml:space="preserve"> nalejeme do varáka a začneme ju zahrievať až dosiahneme teplotu</w:t>
      </w:r>
      <w:r w:rsidR="00187FCF">
        <w:t xml:space="preserve"> </w:t>
      </w:r>
      <w:r w:rsidR="0027564F" w:rsidRPr="000C6E4E">
        <w:rPr>
          <w:position w:val="-12"/>
        </w:rPr>
        <w:object w:dxaOrig="260" w:dyaOrig="360" w14:anchorId="70E06DFC">
          <v:shape id="_x0000_i1027" type="#_x0000_t75" style="width:14.4pt;height:21.6pt" o:ole="">
            <v:imagedata r:id="rId16" o:title=""/>
          </v:shape>
          <o:OLEObject Type="Embed" ProgID="Equation.DSMT4" ShapeID="_x0000_i1027" DrawAspect="Content" ObjectID="_1771160221" r:id="rId17"/>
        </w:object>
      </w:r>
      <w:r w:rsidRPr="00E74BE8">
        <w:t xml:space="preserve">, pri ktorej začne zmes vrieť. Pri tejto teplote vznikajú pary, ktoré sú v rovnováhe s vriacou zmesou. Ich zloženie </w:t>
      </w:r>
      <w:r w:rsidR="00187FCF" w:rsidRPr="000C6E4E">
        <w:rPr>
          <w:position w:val="-12"/>
        </w:rPr>
        <w:object w:dxaOrig="360" w:dyaOrig="360" w14:anchorId="7B514894">
          <v:shape id="_x0000_i1028" type="#_x0000_t75" style="width:21.6pt;height:21.6pt" o:ole="">
            <v:imagedata r:id="rId18" o:title=""/>
          </v:shape>
          <o:OLEObject Type="Embed" ProgID="Equation.DSMT4" ShapeID="_x0000_i1028" DrawAspect="Content" ObjectID="_1771160222" r:id="rId19"/>
        </w:object>
      </w:r>
      <w:r w:rsidRPr="00E74BE8">
        <w:t xml:space="preserve"> môžeme odčítať na kondenzačnej krivke t-</w:t>
      </w:r>
      <w:proofErr w:type="spellStart"/>
      <w:r w:rsidRPr="00E74BE8">
        <w:t>x,y</w:t>
      </w:r>
      <w:proofErr w:type="spellEnd"/>
      <w:r w:rsidRPr="00E74BE8">
        <w:t xml:space="preserve"> diagramu. Ako vidíme, v par</w:t>
      </w:r>
      <w:r w:rsidR="00187FCF">
        <w:t>ách</w:t>
      </w:r>
      <w:r w:rsidRPr="00E74BE8">
        <w:t xml:space="preserve"> je </w:t>
      </w:r>
      <w:r w:rsidR="002A0423">
        <w:t>väčšie zastúpenie</w:t>
      </w:r>
      <w:r w:rsidRPr="00E74BE8">
        <w:t xml:space="preserve"> prchavejšej zložky ako v surovine. Vzniknutá para sa odvádza do kondenzátora, kde úplne skondenzuje a odchádza zo zariadenia ako prvá kvapka destilátu. Táto kvapka má rovnaké zloženie ako para z ktorej vznikla, preto platí</w:t>
      </w:r>
      <w:r w:rsidR="002A0423">
        <w:t xml:space="preserve"> </w:t>
      </w:r>
      <w:r w:rsidR="002A0423" w:rsidRPr="000C6E4E">
        <w:rPr>
          <w:position w:val="-12"/>
        </w:rPr>
        <w:object w:dxaOrig="900" w:dyaOrig="360" w14:anchorId="6C360702">
          <v:shape id="_x0000_i1029" type="#_x0000_t75" style="width:43.2pt;height:21.6pt" o:ole="">
            <v:imagedata r:id="rId20" o:title=""/>
          </v:shape>
          <o:OLEObject Type="Embed" ProgID="Equation.DSMT4" ShapeID="_x0000_i1029" DrawAspect="Content" ObjectID="_1771160223" r:id="rId21"/>
        </w:object>
      </w:r>
      <w:r w:rsidRPr="00E74BE8">
        <w:t xml:space="preserve">. Vo varáku zostala zmes, už ju môžeme nazývať aj zvyšok, </w:t>
      </w:r>
      <w:r w:rsidR="002A0423" w:rsidRPr="000C6E4E">
        <w:rPr>
          <w:position w:val="-12"/>
        </w:rPr>
        <w:object w:dxaOrig="300" w:dyaOrig="360" w14:anchorId="66ACECEB">
          <v:shape id="_x0000_i1030" type="#_x0000_t75" style="width:14.4pt;height:21.6pt" o:ole="">
            <v:imagedata r:id="rId22" o:title=""/>
          </v:shape>
          <o:OLEObject Type="Embed" ProgID="Equation.DSMT4" ShapeID="_x0000_i1030" DrawAspect="Content" ObjectID="_1771160224" r:id="rId23"/>
        </w:object>
      </w:r>
      <w:r w:rsidRPr="00E74BE8">
        <w:t xml:space="preserve">, v ktorej je práve o toľko menej prchavejšej zložky, koľko jej odišlo v prvej kvapke destilátu. To znamená, že zloženie zvyšku </w:t>
      </w:r>
      <w:r w:rsidR="00BD745A" w:rsidRPr="002A0423">
        <w:rPr>
          <w:position w:val="-12"/>
        </w:rPr>
        <w:object w:dxaOrig="400" w:dyaOrig="360" w14:anchorId="57A5ED4B">
          <v:shape id="_x0000_i1031" type="#_x0000_t75" style="width:21.6pt;height:21.6pt" o:ole="">
            <v:imagedata r:id="rId24" o:title=""/>
          </v:shape>
          <o:OLEObject Type="Embed" ProgID="Equation.DSMT4" ShapeID="_x0000_i1031" DrawAspect="Content" ObjectID="_1771160225" r:id="rId25"/>
        </w:object>
      </w:r>
      <w:r w:rsidRPr="00E74BE8">
        <w:t xml:space="preserve"> sa po varnej krivke t-</w:t>
      </w:r>
      <w:proofErr w:type="spellStart"/>
      <w:r w:rsidRPr="00E74BE8">
        <w:t>x,y</w:t>
      </w:r>
      <w:proofErr w:type="spellEnd"/>
      <w:r w:rsidRPr="00E74BE8">
        <w:t xml:space="preserve"> diagramu posunie o kúsoček doľava</w:t>
      </w:r>
      <w:r w:rsidR="00EA0547">
        <w:t>. Súčasne</w:t>
      </w:r>
      <w:r w:rsidRPr="00E74BE8">
        <w:t xml:space="preserve"> pozorujeme aj mierny nárast destilačnej teploty </w:t>
      </w:r>
      <w:r w:rsidR="0027564F" w:rsidRPr="000C6E4E">
        <w:rPr>
          <w:position w:val="-12"/>
        </w:rPr>
        <w:object w:dxaOrig="279" w:dyaOrig="360" w14:anchorId="60EEF9D8">
          <v:shape id="_x0000_i1032" type="#_x0000_t75" style="width:14.4pt;height:21.6pt" o:ole="">
            <v:imagedata r:id="rId26" o:title=""/>
          </v:shape>
          <o:OLEObject Type="Embed" ProgID="Equation.DSMT4" ShapeID="_x0000_i1032" DrawAspect="Content" ObjectID="_1771160226" r:id="rId27"/>
        </w:object>
      </w:r>
      <w:r w:rsidRPr="00E74BE8">
        <w:t xml:space="preserve">. Odborne sa takéto zmeny v malom časovom úseku nazývajú diferenciálne zmeny, z čoho vyplýva aj názov diferenciálnej destilácie. Pôvodná rovnováha sa narušila a pary ktoré odchádzajú v ďalšom okamihu, budú mať už menší obsah prchavejšej zložky </w:t>
      </w:r>
      <w:r w:rsidR="005D365D" w:rsidRPr="000C6E4E">
        <w:rPr>
          <w:position w:val="-12"/>
        </w:rPr>
        <w:object w:dxaOrig="380" w:dyaOrig="360" w14:anchorId="0D53E6B0">
          <v:shape id="_x0000_i1033" type="#_x0000_t75" style="width:21.6pt;height:21.6pt" o:ole="">
            <v:imagedata r:id="rId28" o:title=""/>
          </v:shape>
          <o:OLEObject Type="Embed" ProgID="Equation.DSMT4" ShapeID="_x0000_i1033" DrawAspect="Content" ObjectID="_1771160227" r:id="rId29"/>
        </w:object>
      </w:r>
      <w:r w:rsidRPr="00E74BE8">
        <w:t xml:space="preserve">, zodpovedajúci novému rovnovážnemu stavu s vriacim zvyškom </w:t>
      </w:r>
      <w:r w:rsidR="005D365D" w:rsidRPr="000C6E4E">
        <w:rPr>
          <w:position w:val="-12"/>
        </w:rPr>
        <w:object w:dxaOrig="300" w:dyaOrig="360" w14:anchorId="3222D888">
          <v:shape id="_x0000_i1034" type="#_x0000_t75" style="width:14.4pt;height:21.6pt" o:ole="">
            <v:imagedata r:id="rId22" o:title=""/>
          </v:shape>
          <o:OLEObject Type="Embed" ProgID="Equation.DSMT4" ShapeID="_x0000_i1034" DrawAspect="Content" ObjectID="_1771160228" r:id="rId30"/>
        </w:object>
      </w:r>
      <w:r w:rsidRPr="00E74BE8">
        <w:t xml:space="preserve">. Pri diferenciálnej destilácii sa teda rovnováha ustavične porušuje, pričom obsah prchavejšej zložky sa v destiláte a zvyšku ustavične zmenšuje. Ak počas celej destilácie zachytávame destilát do jednej nádoby (predlohy), tak jeho zloženie </w:t>
      </w:r>
      <w:r w:rsidR="0027564F" w:rsidRPr="000C6E4E">
        <w:rPr>
          <w:position w:val="-12"/>
        </w:rPr>
        <w:object w:dxaOrig="480" w:dyaOrig="360" w14:anchorId="72D70658">
          <v:shape id="_x0000_i1035" type="#_x0000_t75" style="width:28.8pt;height:21.6pt" o:ole="">
            <v:imagedata r:id="rId31" o:title=""/>
          </v:shape>
          <o:OLEObject Type="Embed" ProgID="Equation.DSMT4" ShapeID="_x0000_i1035" DrawAspect="Content" ObjectID="_1771160229" r:id="rId32"/>
        </w:object>
      </w:r>
      <w:r w:rsidRPr="00E74BE8">
        <w:t xml:space="preserve"> je dané priemernou hodnotou zloženia prvej </w:t>
      </w:r>
      <w:r w:rsidR="00C34629" w:rsidRPr="000C6E4E">
        <w:rPr>
          <w:position w:val="-12"/>
        </w:rPr>
        <w:object w:dxaOrig="560" w:dyaOrig="360" w14:anchorId="792452C3">
          <v:shape id="_x0000_i1036" type="#_x0000_t75" style="width:28.8pt;height:21.6pt" o:ole="">
            <v:imagedata r:id="rId33" o:title=""/>
          </v:shape>
          <o:OLEObject Type="Embed" ProgID="Equation.DSMT4" ShapeID="_x0000_i1036" DrawAspect="Content" ObjectID="_1771160230" r:id="rId34"/>
        </w:object>
      </w:r>
      <w:r w:rsidRPr="00E74BE8">
        <w:t xml:space="preserve"> a poslednej kvapky destilátu </w:t>
      </w:r>
      <w:r w:rsidR="00C34629" w:rsidRPr="000C6E4E">
        <w:rPr>
          <w:position w:val="-12"/>
        </w:rPr>
        <w:object w:dxaOrig="580" w:dyaOrig="360" w14:anchorId="30295EE4">
          <v:shape id="_x0000_i1037" type="#_x0000_t75" style="width:28.8pt;height:21.6pt" o:ole="">
            <v:imagedata r:id="rId35" o:title=""/>
          </v:shape>
          <o:OLEObject Type="Embed" ProgID="Equation.DSMT4" ShapeID="_x0000_i1037" DrawAspect="Content" ObjectID="_1771160231" r:id="rId36"/>
        </w:object>
      </w:r>
      <w:r w:rsidRPr="00E74BE8">
        <w:t xml:space="preserve">. Množstvo ako aj zloženie výsledného destilátu môžeme regulovať iba množstvom oddestilovanej zmesi. Preto destiláciu ukončíme, keď dosiahneme požadované zloženie výsledného destilátu </w:t>
      </w:r>
      <w:r w:rsidR="0027564F" w:rsidRPr="000C6E4E">
        <w:rPr>
          <w:position w:val="-12"/>
        </w:rPr>
        <w:object w:dxaOrig="300" w:dyaOrig="360" w14:anchorId="2B58EB4B">
          <v:shape id="_x0000_i1038" type="#_x0000_t75" style="width:14.4pt;height:21.6pt" o:ole="">
            <v:imagedata r:id="rId37" o:title=""/>
          </v:shape>
          <o:OLEObject Type="Embed" ProgID="Equation.DSMT4" ShapeID="_x0000_i1038" DrawAspect="Content" ObjectID="_1771160232" r:id="rId38"/>
        </w:object>
      </w:r>
      <w:r w:rsidRPr="00E74BE8">
        <w:t xml:space="preserve">, pričom vo varáku ostane zvyšok s látkovým množstvom </w:t>
      </w:r>
      <w:r w:rsidR="00C34629" w:rsidRPr="000C6E4E">
        <w:rPr>
          <w:position w:val="-12"/>
        </w:rPr>
        <w:object w:dxaOrig="340" w:dyaOrig="360" w14:anchorId="2989781D">
          <v:shape id="_x0000_i1039" type="#_x0000_t75" style="width:14.4pt;height:21.6pt" o:ole="">
            <v:imagedata r:id="rId39" o:title=""/>
          </v:shape>
          <o:OLEObject Type="Embed" ProgID="Equation.DSMT4" ShapeID="_x0000_i1039" DrawAspect="Content" ObjectID="_1771160233" r:id="rId40"/>
        </w:object>
      </w:r>
      <w:r w:rsidRPr="00E74BE8">
        <w:t xml:space="preserve"> a zložením </w:t>
      </w:r>
      <w:r w:rsidR="00C34629" w:rsidRPr="000C6E4E">
        <w:rPr>
          <w:position w:val="-12"/>
        </w:rPr>
        <w:object w:dxaOrig="340" w:dyaOrig="360" w14:anchorId="78C1AEDE">
          <v:shape id="_x0000_i1040" type="#_x0000_t75" style="width:14.4pt;height:21.6pt" o:ole="">
            <v:imagedata r:id="rId41" o:title=""/>
          </v:shape>
          <o:OLEObject Type="Embed" ProgID="Equation.DSMT4" ShapeID="_x0000_i1040" DrawAspect="Content" ObjectID="_1771160234" r:id="rId42"/>
        </w:object>
      </w:r>
      <w:r w:rsidRPr="00E74BE8">
        <w:t xml:space="preserve"> (</w:t>
      </w:r>
      <w:r w:rsidR="00C83256">
        <w:fldChar w:fldCharType="begin"/>
      </w:r>
      <w:r w:rsidR="00C83256">
        <w:instrText xml:space="preserve"> REF _Ref97410858 \h </w:instrText>
      </w:r>
      <w:r w:rsidR="00C83256">
        <w:fldChar w:fldCharType="separate"/>
      </w:r>
      <w:r w:rsidR="00172306">
        <w:t xml:space="preserve">Obr. </w:t>
      </w:r>
      <w:r w:rsidR="00172306">
        <w:rPr>
          <w:noProof/>
        </w:rPr>
        <w:t>2</w:t>
      </w:r>
      <w:r w:rsidR="00C83256">
        <w:fldChar w:fldCharType="end"/>
      </w:r>
      <w:r w:rsidRPr="00E74BE8">
        <w:t xml:space="preserve">). </w:t>
      </w:r>
    </w:p>
    <w:p w14:paraId="28864C09" w14:textId="68FF90B3" w:rsidR="00DF4B13" w:rsidRDefault="00DF4B13" w:rsidP="006855A6"/>
    <w:p w14:paraId="2534FBF1" w14:textId="77777777" w:rsidR="008B0F57" w:rsidRDefault="008B0F57" w:rsidP="006855A6">
      <w:pPr>
        <w:pStyle w:val="Obrazky"/>
        <w:sectPr w:rsidR="008B0F57" w:rsidSect="005C7305">
          <w:footerReference w:type="default" r:id="rId43"/>
          <w:pgSz w:w="11906" w:h="16838"/>
          <w:pgMar w:top="1440" w:right="1440" w:bottom="1440" w:left="1440" w:header="708" w:footer="708" w:gutter="0"/>
          <w:pgNumType w:start="2"/>
          <w:cols w:space="708"/>
          <w:docGrid w:linePitch="360"/>
        </w:sectPr>
      </w:pPr>
    </w:p>
    <w:p w14:paraId="68864ED9" w14:textId="11143C4F" w:rsidR="008B0F57" w:rsidRDefault="00050285" w:rsidP="006855A6">
      <w:pPr>
        <w:pStyle w:val="Obrazky"/>
      </w:pPr>
      <w:r>
        <w:drawing>
          <wp:inline distT="0" distB="0" distL="0" distR="0" wp14:anchorId="505A4F48" wp14:editId="613CD21F">
            <wp:extent cx="2867559" cy="2088331"/>
            <wp:effectExtent l="0" t="0" r="0" b="7620"/>
            <wp:docPr id="18" name="Graphic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Graphic 18"/>
                    <pic:cNvPicPr/>
                  </pic:nvPicPr>
                  <pic:blipFill>
                    <a:blip r:embed="rId4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91760" cy="2105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B0334D" w14:textId="28383340" w:rsidR="00AF6B8D" w:rsidRDefault="00AF6B8D" w:rsidP="006855A6">
      <w:pPr>
        <w:pStyle w:val="Caption"/>
      </w:pPr>
      <w:bookmarkStart w:id="1" w:name="_Ref97410843"/>
      <w:r>
        <w:t xml:space="preserve">Obr. </w:t>
      </w:r>
      <w:r w:rsidR="00BC0354">
        <w:fldChar w:fldCharType="begin"/>
      </w:r>
      <w:r w:rsidR="00BC0354">
        <w:instrText xml:space="preserve"> SEQ Obr. \* ARABIC </w:instrText>
      </w:r>
      <w:r w:rsidR="00BC0354">
        <w:fldChar w:fldCharType="separate"/>
      </w:r>
      <w:r w:rsidR="00172306">
        <w:rPr>
          <w:noProof/>
        </w:rPr>
        <w:t>1</w:t>
      </w:r>
      <w:r w:rsidR="00BC0354">
        <w:fldChar w:fldCharType="end"/>
      </w:r>
      <w:bookmarkEnd w:id="1"/>
      <w:r>
        <w:t xml:space="preserve"> t- </w:t>
      </w:r>
      <w:proofErr w:type="spellStart"/>
      <w:r>
        <w:t>x,y</w:t>
      </w:r>
      <w:proofErr w:type="spellEnd"/>
      <w:r>
        <w:t xml:space="preserve"> diagram binárnej zmesi</w:t>
      </w:r>
    </w:p>
    <w:p w14:paraId="11F3DE05" w14:textId="77777777" w:rsidR="00C83256" w:rsidRPr="00C83256" w:rsidRDefault="00C83256" w:rsidP="006855A6"/>
    <w:p w14:paraId="51E716F9" w14:textId="77777777" w:rsidR="00197A2C" w:rsidRDefault="00C83256" w:rsidP="006855A6">
      <w:pPr>
        <w:pStyle w:val="Obrazky"/>
      </w:pPr>
      <w:r>
        <w:drawing>
          <wp:inline distT="0" distB="0" distL="0" distR="0" wp14:anchorId="3A3DC162" wp14:editId="2217C5AC">
            <wp:extent cx="2212975" cy="1460500"/>
            <wp:effectExtent l="0" t="0" r="1270" b="5715"/>
            <wp:docPr id="3" name="Graphic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/>
                    <pic:cNvPicPr/>
                  </pic:nvPicPr>
                  <pic:blipFill>
                    <a:blip r:embed="rId4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47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2975" cy="146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034367D" w14:textId="610A5621" w:rsidR="00AF6B8D" w:rsidRPr="00AF6B8D" w:rsidRDefault="00AF6B8D" w:rsidP="006855A6">
      <w:pPr>
        <w:pStyle w:val="Caption"/>
      </w:pPr>
      <w:bookmarkStart w:id="2" w:name="_Ref97410858"/>
      <w:r>
        <w:t xml:space="preserve">Obr. </w:t>
      </w:r>
      <w:r w:rsidR="00BC0354">
        <w:fldChar w:fldCharType="begin"/>
      </w:r>
      <w:r w:rsidR="00BC0354">
        <w:instrText xml:space="preserve"> SEQ Obr. \* ARABIC </w:instrText>
      </w:r>
      <w:r w:rsidR="00BC0354">
        <w:fldChar w:fldCharType="separate"/>
      </w:r>
      <w:r w:rsidR="00172306">
        <w:rPr>
          <w:noProof/>
        </w:rPr>
        <w:t>2</w:t>
      </w:r>
      <w:r w:rsidR="00BC0354">
        <w:rPr>
          <w:noProof/>
        </w:rPr>
        <w:fldChar w:fldCharType="end"/>
      </w:r>
      <w:bookmarkEnd w:id="2"/>
      <w:r w:rsidR="008B0F57">
        <w:t xml:space="preserve"> </w:t>
      </w:r>
      <w:r w:rsidR="008B0F57" w:rsidRPr="008B0F57">
        <w:t>Prúdová schéma diferenciálnej destilácie so znázornením začiatočného a konečného stavu</w:t>
      </w:r>
    </w:p>
    <w:p w14:paraId="7CB21A9F" w14:textId="77777777" w:rsidR="008B0F57" w:rsidRDefault="008B0F57" w:rsidP="006855A6">
      <w:pPr>
        <w:pStyle w:val="Obrazky"/>
        <w:sectPr w:rsidR="008B0F57" w:rsidSect="00C83256">
          <w:type w:val="continuous"/>
          <w:pgSz w:w="11906" w:h="16838"/>
          <w:pgMar w:top="1440" w:right="1440" w:bottom="1440" w:left="1440" w:header="708" w:footer="708" w:gutter="0"/>
          <w:pgNumType w:start="2"/>
          <w:cols w:num="2" w:space="710" w:equalWidth="0">
            <w:col w:w="4820" w:space="710"/>
            <w:col w:w="3496"/>
          </w:cols>
          <w:docGrid w:linePitch="360"/>
        </w:sectPr>
      </w:pPr>
    </w:p>
    <w:p w14:paraId="3B86832D" w14:textId="55F9C62D" w:rsidR="00DF4B13" w:rsidRDefault="00197A2C" w:rsidP="006855A6">
      <w:r w:rsidRPr="005F218A">
        <w:lastRenderedPageBreak/>
        <w:t>Ak chceme dosiahnuť vyššiu čistotu destilátu, tak destiláciu môžeme opakovať vo viacerých stupňoch. Pričom získaný destilát sa</w:t>
      </w:r>
      <w:r>
        <w:t xml:space="preserve"> </w:t>
      </w:r>
      <w:r w:rsidRPr="005F218A">
        <w:t>používa ako surovinu v nasledujúcom destilačnom stupni.</w:t>
      </w:r>
      <w:r>
        <w:t xml:space="preserve"> </w:t>
      </w:r>
      <w:r w:rsidRPr="00E74BE8">
        <w:t>Teraz už vieme z čoho vyplýva názov diferenciálnej destilácie a zapamätáme si, že sa pri tomto procese s časom diferenciálne mení teplota varu, zloženie ako aj množstvo destilátu a zvyšku.</w:t>
      </w:r>
    </w:p>
    <w:p w14:paraId="6A349A7D" w14:textId="77777777" w:rsidR="006855A6" w:rsidRDefault="006855A6" w:rsidP="006855A6"/>
    <w:p w14:paraId="732F00F2" w14:textId="4D5CF433" w:rsidR="00B2467B" w:rsidRDefault="00B2467B" w:rsidP="006855A6">
      <w:pPr>
        <w:pStyle w:val="Heading1"/>
      </w:pPr>
      <w:r>
        <w:t>Teória</w:t>
      </w:r>
    </w:p>
    <w:p w14:paraId="0211225F" w14:textId="7F17AE0F" w:rsidR="006855A6" w:rsidRDefault="006855A6" w:rsidP="006855A6">
      <w:r w:rsidRPr="006855A6">
        <w:t>Z hľadiska materiálovej bilancie môžeme tento typ destilácie opísať tromi rovnicami. Pre diferenciálnu destiláciu platí celková materiálová bilancia ako aj bilancia pre prchavejšiu zložku, ktoré môžeme zapísať v tvare:</w:t>
      </w:r>
    </w:p>
    <w:p w14:paraId="4A7D70EE" w14:textId="4A86E4BE" w:rsidR="006855A6" w:rsidRDefault="006855A6" w:rsidP="006855A6"/>
    <w:p w14:paraId="3F4D1425" w14:textId="77777777" w:rsidR="006855A6" w:rsidRPr="006855A6" w:rsidRDefault="006855A6" w:rsidP="005D45C2">
      <w:pPr>
        <w:pStyle w:val="Rovnice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6855A6" w:rsidRPr="006855A6" w14:paraId="4C1B3C07" w14:textId="77777777" w:rsidTr="00A11AAF">
        <w:trPr>
          <w:jc w:val="center"/>
        </w:trPr>
        <w:tc>
          <w:tcPr>
            <w:tcW w:w="567" w:type="dxa"/>
            <w:vAlign w:val="center"/>
          </w:tcPr>
          <w:p w14:paraId="337A3947" w14:textId="77777777" w:rsidR="006855A6" w:rsidRPr="006855A6" w:rsidRDefault="006855A6" w:rsidP="005D45C2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72F42A89" w14:textId="3A63FFFB" w:rsidR="006855A6" w:rsidRPr="006855A6" w:rsidRDefault="00A11AAF" w:rsidP="005D45C2">
            <w:pPr>
              <w:pStyle w:val="Rovnice"/>
            </w:pPr>
            <w:r w:rsidRPr="00A43713">
              <w:rPr>
                <w:position w:val="-12"/>
              </w:rPr>
              <w:object w:dxaOrig="1260" w:dyaOrig="360" w14:anchorId="42E0B2FB">
                <v:shape id="_x0000_i1041" type="#_x0000_t75" style="width:64.8pt;height:21.6pt" o:ole="">
                  <v:imagedata r:id="rId48" o:title=""/>
                </v:shape>
                <o:OLEObject Type="Embed" ProgID="Equation.DSMT4" ShapeID="_x0000_i1041" DrawAspect="Content" ObjectID="_1771160235" r:id="rId49"/>
              </w:object>
            </w:r>
          </w:p>
        </w:tc>
        <w:tc>
          <w:tcPr>
            <w:tcW w:w="567" w:type="dxa"/>
            <w:vAlign w:val="center"/>
          </w:tcPr>
          <w:p w14:paraId="1C10D07E" w14:textId="37AF4059" w:rsidR="006855A6" w:rsidRPr="006855A6" w:rsidRDefault="006855A6" w:rsidP="006E78DD">
            <w:pPr>
              <w:pStyle w:val="Rovnice"/>
              <w:ind w:left="-113"/>
            </w:pPr>
            <w:bookmarkStart w:id="3" w:name="_Ref97540406"/>
            <w:r w:rsidRPr="006855A6">
              <w:t>(</w:t>
            </w:r>
            <w:r w:rsidRPr="006855A6">
              <w:fldChar w:fldCharType="begin"/>
            </w:r>
            <w:r w:rsidRPr="006855A6">
              <w:instrText xml:space="preserve"> SEQ Rovnica \* ARABIC </w:instrText>
            </w:r>
            <w:r w:rsidRPr="006855A6">
              <w:fldChar w:fldCharType="separate"/>
            </w:r>
            <w:r w:rsidR="00172306">
              <w:rPr>
                <w:noProof/>
              </w:rPr>
              <w:t>1</w:t>
            </w:r>
            <w:r w:rsidRPr="006855A6">
              <w:fldChar w:fldCharType="end"/>
            </w:r>
            <w:r w:rsidRPr="006855A6">
              <w:t>)</w:t>
            </w:r>
            <w:bookmarkEnd w:id="3"/>
          </w:p>
        </w:tc>
      </w:tr>
      <w:tr w:rsidR="006855A6" w14:paraId="1C89719F" w14:textId="77777777" w:rsidTr="00A11AAF">
        <w:trPr>
          <w:jc w:val="center"/>
        </w:trPr>
        <w:tc>
          <w:tcPr>
            <w:tcW w:w="567" w:type="dxa"/>
            <w:vAlign w:val="center"/>
          </w:tcPr>
          <w:p w14:paraId="6BC8C84C" w14:textId="77777777" w:rsidR="006855A6" w:rsidRDefault="006855A6" w:rsidP="005D45C2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10B90752" w14:textId="52171568" w:rsidR="006855A6" w:rsidRDefault="00A11AAF" w:rsidP="005D45C2">
            <w:pPr>
              <w:pStyle w:val="Rovnice"/>
            </w:pPr>
            <w:r w:rsidRPr="00C11678">
              <w:object w:dxaOrig="1939" w:dyaOrig="360" w14:anchorId="199B2C69">
                <v:shape id="_x0000_i1042" type="#_x0000_t75" style="width:100.8pt;height:21.6pt" o:ole="">
                  <v:imagedata r:id="rId50" o:title=""/>
                </v:shape>
                <o:OLEObject Type="Embed" ProgID="Equation.DSMT4" ShapeID="_x0000_i1042" DrawAspect="Content" ObjectID="_1771160236" r:id="rId51"/>
              </w:object>
            </w:r>
          </w:p>
        </w:tc>
        <w:tc>
          <w:tcPr>
            <w:tcW w:w="567" w:type="dxa"/>
            <w:vAlign w:val="center"/>
          </w:tcPr>
          <w:p w14:paraId="255A8412" w14:textId="603FD624" w:rsidR="006855A6" w:rsidRPr="006855A6" w:rsidRDefault="006855A6" w:rsidP="006E78DD">
            <w:pPr>
              <w:pStyle w:val="Rovnice"/>
              <w:ind w:left="-113"/>
            </w:pPr>
            <w:bookmarkStart w:id="4" w:name="_Ref97542746"/>
            <w:r w:rsidRPr="006855A6">
              <w:t>(</w:t>
            </w:r>
            <w:r w:rsidRPr="006855A6">
              <w:fldChar w:fldCharType="begin"/>
            </w:r>
            <w:r w:rsidRPr="006855A6">
              <w:instrText xml:space="preserve"> SEQ Rovnica \* ARABIC </w:instrText>
            </w:r>
            <w:r w:rsidRPr="006855A6">
              <w:fldChar w:fldCharType="separate"/>
            </w:r>
            <w:r w:rsidR="00172306">
              <w:rPr>
                <w:noProof/>
              </w:rPr>
              <w:t>2</w:t>
            </w:r>
            <w:r w:rsidRPr="006855A6">
              <w:fldChar w:fldCharType="end"/>
            </w:r>
            <w:r w:rsidRPr="006855A6">
              <w:t>)</w:t>
            </w:r>
            <w:bookmarkEnd w:id="4"/>
          </w:p>
        </w:tc>
      </w:tr>
    </w:tbl>
    <w:p w14:paraId="597728E2" w14:textId="4B684316" w:rsidR="006855A6" w:rsidRPr="006855A6" w:rsidRDefault="006855A6" w:rsidP="005D45C2">
      <w:pPr>
        <w:pStyle w:val="Rovnice"/>
      </w:pPr>
    </w:p>
    <w:p w14:paraId="5C1978A0" w14:textId="51AC7313" w:rsidR="00A11AAF" w:rsidRPr="00A11AAF" w:rsidRDefault="00A11AAF" w:rsidP="0069436A">
      <w:pPr>
        <w:rPr>
          <w:color w:val="000000" w:themeColor="text1"/>
        </w:rPr>
      </w:pPr>
      <w:r w:rsidRPr="00A11AAF">
        <w:rPr>
          <w:color w:val="000000" w:themeColor="text1"/>
        </w:rPr>
        <w:t xml:space="preserve">Kde </w:t>
      </w:r>
      <w:r w:rsidR="0069436A" w:rsidRPr="000C6E4E">
        <w:rPr>
          <w:position w:val="-12"/>
        </w:rPr>
        <w:object w:dxaOrig="279" w:dyaOrig="360" w14:anchorId="7B1ECD93">
          <v:shape id="_x0000_i1043" type="#_x0000_t75" style="width:14.4pt;height:21.6pt" o:ole="">
            <v:imagedata r:id="rId12" o:title=""/>
          </v:shape>
          <o:OLEObject Type="Embed" ProgID="Equation.DSMT4" ShapeID="_x0000_i1043" DrawAspect="Content" ObjectID="_1771160237" r:id="rId52"/>
        </w:object>
      </w:r>
      <w:r w:rsidRPr="00A11AAF">
        <w:rPr>
          <w:color w:val="000000" w:themeColor="text1"/>
        </w:rPr>
        <w:t xml:space="preserve"> je látkové množstvo suroviny, </w:t>
      </w:r>
      <w:r w:rsidR="0069436A" w:rsidRPr="000C6E4E">
        <w:rPr>
          <w:position w:val="-12"/>
        </w:rPr>
        <w:object w:dxaOrig="300" w:dyaOrig="360" w14:anchorId="6C2282FC">
          <v:shape id="_x0000_i1044" type="#_x0000_t75" style="width:14.4pt;height:21.6pt" o:ole="">
            <v:imagedata r:id="rId53" o:title=""/>
          </v:shape>
          <o:OLEObject Type="Embed" ProgID="Equation.DSMT4" ShapeID="_x0000_i1044" DrawAspect="Content" ObjectID="_1771160238" r:id="rId54"/>
        </w:object>
      </w:r>
      <w:r w:rsidRPr="00A11AAF">
        <w:rPr>
          <w:color w:val="000000" w:themeColor="text1"/>
        </w:rPr>
        <w:t xml:space="preserve"> a </w:t>
      </w:r>
      <w:r w:rsidR="0069436A" w:rsidRPr="000C6E4E">
        <w:rPr>
          <w:position w:val="-12"/>
        </w:rPr>
        <w:object w:dxaOrig="340" w:dyaOrig="360" w14:anchorId="31D8F11D">
          <v:shape id="_x0000_i1045" type="#_x0000_t75" style="width:21.6pt;height:21.6pt" o:ole="">
            <v:imagedata r:id="rId55" o:title=""/>
          </v:shape>
          <o:OLEObject Type="Embed" ProgID="Equation.DSMT4" ShapeID="_x0000_i1045" DrawAspect="Content" ObjectID="_1771160239" r:id="rId56"/>
        </w:object>
      </w:r>
      <w:r w:rsidRPr="00A11AAF">
        <w:rPr>
          <w:color w:val="000000" w:themeColor="text1"/>
        </w:rPr>
        <w:t xml:space="preserve"> </w:t>
      </w:r>
      <w:r w:rsidRPr="00A11AAF">
        <w:t>sú</w:t>
      </w:r>
      <w:r w:rsidRPr="00A11AAF">
        <w:rPr>
          <w:color w:val="000000" w:themeColor="text1"/>
        </w:rPr>
        <w:t xml:space="preserve"> látkové množstvo destilátu a zvyšku. Mólové zlomky v rovnici (2) vyjadrujú zastúpenie prchavejšej zložky v surovine, destiláte a zvyšku.</w:t>
      </w:r>
    </w:p>
    <w:p w14:paraId="583587FC" w14:textId="08185C78" w:rsidR="00A11AAF" w:rsidRDefault="00A11AAF" w:rsidP="0069436A">
      <w:pPr>
        <w:rPr>
          <w:color w:val="000000" w:themeColor="text1"/>
        </w:rPr>
      </w:pPr>
      <w:r w:rsidRPr="00A11AAF">
        <w:rPr>
          <w:color w:val="000000" w:themeColor="text1"/>
        </w:rPr>
        <w:t xml:space="preserve">Bilancovaním prchavejšej zložky v diferenciálnom časovom období môžeme odvodiť </w:t>
      </w:r>
      <w:proofErr w:type="spellStart"/>
      <w:r w:rsidRPr="00A11AAF">
        <w:rPr>
          <w:color w:val="000000" w:themeColor="text1"/>
        </w:rPr>
        <w:t>Rayleigho</w:t>
      </w:r>
      <w:proofErr w:type="spellEnd"/>
      <w:r w:rsidRPr="00A11AAF">
        <w:rPr>
          <w:color w:val="000000" w:themeColor="text1"/>
        </w:rPr>
        <w:t xml:space="preserve"> rovnicu, ktorá vyjadruje vzťah medzi látkovým množstvom kvapaliny na začiatku </w:t>
      </w:r>
      <w:r w:rsidR="0069436A" w:rsidRPr="000C6E4E">
        <w:rPr>
          <w:position w:val="-12"/>
        </w:rPr>
        <w:object w:dxaOrig="460" w:dyaOrig="360" w14:anchorId="05875DD1">
          <v:shape id="_x0000_i1046" type="#_x0000_t75" style="width:21.6pt;height:21.6pt" o:ole="">
            <v:imagedata r:id="rId57" o:title=""/>
          </v:shape>
          <o:OLEObject Type="Embed" ProgID="Equation.DSMT4" ShapeID="_x0000_i1046" DrawAspect="Content" ObjectID="_1771160240" r:id="rId58"/>
        </w:object>
      </w:r>
      <w:r w:rsidRPr="00A11AAF">
        <w:rPr>
          <w:color w:val="000000" w:themeColor="text1"/>
        </w:rPr>
        <w:t xml:space="preserve">a na konci procesu </w:t>
      </w:r>
      <w:r w:rsidR="0069436A" w:rsidRPr="000C6E4E">
        <w:rPr>
          <w:position w:val="-12"/>
        </w:rPr>
        <w:object w:dxaOrig="520" w:dyaOrig="360" w14:anchorId="7118B434">
          <v:shape id="_x0000_i1047" type="#_x0000_t75" style="width:28.8pt;height:21.6pt" o:ole="">
            <v:imagedata r:id="rId59" o:title=""/>
          </v:shape>
          <o:OLEObject Type="Embed" ProgID="Equation.DSMT4" ShapeID="_x0000_i1047" DrawAspect="Content" ObjectID="_1771160241" r:id="rId60"/>
        </w:object>
      </w:r>
      <w:r w:rsidRPr="00A11AAF">
        <w:rPr>
          <w:color w:val="000000" w:themeColor="text1"/>
        </w:rPr>
        <w:t xml:space="preserve"> a jej zložením.</w:t>
      </w:r>
    </w:p>
    <w:p w14:paraId="29A01288" w14:textId="7CF3A1F3" w:rsidR="0069436A" w:rsidRDefault="0069436A" w:rsidP="005D45C2">
      <w:pPr>
        <w:pStyle w:val="Rovnic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69436A" w14:paraId="10B0F491" w14:textId="77777777" w:rsidTr="00C11678">
        <w:trPr>
          <w:jc w:val="center"/>
        </w:trPr>
        <w:tc>
          <w:tcPr>
            <w:tcW w:w="567" w:type="dxa"/>
            <w:vAlign w:val="center"/>
          </w:tcPr>
          <w:p w14:paraId="05D215A0" w14:textId="77777777" w:rsidR="0069436A" w:rsidRDefault="0069436A" w:rsidP="005D45C2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67946141" w14:textId="2D3CD228" w:rsidR="0069436A" w:rsidRDefault="0069436A" w:rsidP="005D45C2">
            <w:pPr>
              <w:pStyle w:val="Rovnice"/>
            </w:pPr>
            <w:r w:rsidRPr="0069436A">
              <w:rPr>
                <w:position w:val="-34"/>
                <w:lang w:eastAsia="en-GB"/>
              </w:rPr>
              <w:object w:dxaOrig="1579" w:dyaOrig="780" w14:anchorId="5780DE04">
                <v:shape id="_x0000_i1048" type="#_x0000_t75" style="width:79.2pt;height:36pt" o:ole="">
                  <v:imagedata r:id="rId61" o:title=""/>
                </v:shape>
                <o:OLEObject Type="Embed" ProgID="Equation.DSMT4" ShapeID="_x0000_i1048" DrawAspect="Content" ObjectID="_1771160242" r:id="rId62"/>
              </w:object>
            </w:r>
          </w:p>
        </w:tc>
        <w:tc>
          <w:tcPr>
            <w:tcW w:w="567" w:type="dxa"/>
            <w:vAlign w:val="center"/>
          </w:tcPr>
          <w:p w14:paraId="4263FB6A" w14:textId="776623E8" w:rsidR="0069436A" w:rsidRPr="00C1135B" w:rsidRDefault="0069436A" w:rsidP="006E78DD">
            <w:pPr>
              <w:pStyle w:val="Rovnice"/>
              <w:ind w:left="-113"/>
              <w:rPr>
                <w:i/>
                <w:iCs/>
              </w:rPr>
            </w:pPr>
            <w:bookmarkStart w:id="5" w:name="_Ref97540442"/>
            <w:r w:rsidRPr="0069436A">
              <w:t>(</w:t>
            </w:r>
            <w:r w:rsidRPr="0069436A">
              <w:fldChar w:fldCharType="begin"/>
            </w:r>
            <w:r w:rsidRPr="0069436A">
              <w:instrText xml:space="preserve"> SEQ Rovnica \* ARABIC </w:instrText>
            </w:r>
            <w:r w:rsidRPr="0069436A">
              <w:fldChar w:fldCharType="separate"/>
            </w:r>
            <w:r w:rsidR="00172306">
              <w:rPr>
                <w:noProof/>
              </w:rPr>
              <w:t>3</w:t>
            </w:r>
            <w:r w:rsidRPr="0069436A">
              <w:fldChar w:fldCharType="end"/>
            </w:r>
            <w:r w:rsidRPr="00C1135B">
              <w:t>)</w:t>
            </w:r>
            <w:bookmarkEnd w:id="5"/>
          </w:p>
        </w:tc>
      </w:tr>
    </w:tbl>
    <w:p w14:paraId="2998F079" w14:textId="6B4E1BE9" w:rsidR="0069436A" w:rsidRDefault="0069436A" w:rsidP="005D45C2">
      <w:pPr>
        <w:pStyle w:val="Rovnice"/>
      </w:pPr>
    </w:p>
    <w:p w14:paraId="60D9C121" w14:textId="53C9AB41" w:rsidR="0069436A" w:rsidRDefault="0069436A" w:rsidP="0069436A">
      <w:r w:rsidRPr="0069436A">
        <w:t>Pri výpočtoch sa vychádza z predpokladu, že vriaca kvapalina vo varáku je v okamžitej rovnováhe s parou odchádzajúcou do kondenzátora.</w:t>
      </w:r>
    </w:p>
    <w:p w14:paraId="7ABBB0D4" w14:textId="0D7BBB84" w:rsidR="0069436A" w:rsidRDefault="0069436A" w:rsidP="0069436A"/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69436A" w:rsidRPr="005D45C2" w14:paraId="224215E6" w14:textId="77777777" w:rsidTr="00C11678">
        <w:trPr>
          <w:jc w:val="center"/>
        </w:trPr>
        <w:tc>
          <w:tcPr>
            <w:tcW w:w="567" w:type="dxa"/>
            <w:vAlign w:val="center"/>
          </w:tcPr>
          <w:p w14:paraId="7137CA0F" w14:textId="77777777" w:rsidR="0069436A" w:rsidRDefault="0069436A" w:rsidP="005D45C2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044FA301" w14:textId="413DFD4D" w:rsidR="0069436A" w:rsidRDefault="0069436A" w:rsidP="005D45C2">
            <w:pPr>
              <w:pStyle w:val="Rovnice"/>
            </w:pPr>
            <w:r w:rsidRPr="0069436A">
              <w:rPr>
                <w:position w:val="-10"/>
                <w:lang w:eastAsia="en-GB"/>
              </w:rPr>
              <w:object w:dxaOrig="920" w:dyaOrig="320" w14:anchorId="7436B12C">
                <v:shape id="_x0000_i1049" type="#_x0000_t75" style="width:43.2pt;height:14.4pt" o:ole="">
                  <v:imagedata r:id="rId63" o:title=""/>
                </v:shape>
                <o:OLEObject Type="Embed" ProgID="Equation.DSMT4" ShapeID="_x0000_i1049" DrawAspect="Content" ObjectID="_1771160243" r:id="rId64"/>
              </w:object>
            </w:r>
          </w:p>
        </w:tc>
        <w:tc>
          <w:tcPr>
            <w:tcW w:w="567" w:type="dxa"/>
            <w:vAlign w:val="center"/>
          </w:tcPr>
          <w:p w14:paraId="7E2D1315" w14:textId="4E5543C3" w:rsidR="0069436A" w:rsidRPr="005D45C2" w:rsidRDefault="0069436A" w:rsidP="006E78DD">
            <w:pPr>
              <w:pStyle w:val="Rovnice"/>
              <w:ind w:left="-113"/>
            </w:pPr>
            <w:r w:rsidRPr="005D45C2">
              <w:t>(</w:t>
            </w:r>
            <w:r w:rsidRPr="005D45C2">
              <w:fldChar w:fldCharType="begin"/>
            </w:r>
            <w:r w:rsidRPr="005D45C2">
              <w:instrText xml:space="preserve"> SEQ Rovnica \* ARABIC </w:instrText>
            </w:r>
            <w:r w:rsidRPr="005D45C2">
              <w:fldChar w:fldCharType="separate"/>
            </w:r>
            <w:r w:rsidR="00172306">
              <w:rPr>
                <w:noProof/>
              </w:rPr>
              <w:t>4</w:t>
            </w:r>
            <w:r w:rsidRPr="005D45C2">
              <w:fldChar w:fldCharType="end"/>
            </w:r>
            <w:r w:rsidRPr="005D45C2">
              <w:t>)</w:t>
            </w:r>
          </w:p>
        </w:tc>
      </w:tr>
    </w:tbl>
    <w:p w14:paraId="5ED56C3A" w14:textId="77777777" w:rsidR="0069436A" w:rsidRPr="005D45C2" w:rsidRDefault="0069436A" w:rsidP="005D45C2">
      <w:pPr>
        <w:pStyle w:val="Rovnice"/>
      </w:pPr>
    </w:p>
    <w:p w14:paraId="3EDD8730" w14:textId="0633047D" w:rsidR="005D45C2" w:rsidRPr="005D45C2" w:rsidRDefault="005D45C2" w:rsidP="005D45C2">
      <w:r w:rsidRPr="005D45C2">
        <w:t xml:space="preserve">Rovnováhu je možné vyjadriť pomocou príslušných rovnovážnych vzťahov, alebo pomocou </w:t>
      </w:r>
      <w:r>
        <w:t xml:space="preserve">experimentálnych </w:t>
      </w:r>
      <w:r w:rsidRPr="005D45C2">
        <w:t>dát.</w:t>
      </w:r>
    </w:p>
    <w:p w14:paraId="3031A47E" w14:textId="77777777" w:rsidR="005D45C2" w:rsidRPr="005D45C2" w:rsidRDefault="005D45C2" w:rsidP="005D45C2">
      <w:pPr>
        <w:rPr>
          <w:color w:val="000000" w:themeColor="text1"/>
        </w:rPr>
      </w:pPr>
      <w:r w:rsidRPr="005D45C2">
        <w:rPr>
          <w:color w:val="000000" w:themeColor="text1"/>
        </w:rPr>
        <w:t xml:space="preserve">Okrem uvedených troch rovníc materiálových bilancií môžeme pre tento typ destilácie napísať aj </w:t>
      </w:r>
      <w:proofErr w:type="spellStart"/>
      <w:r w:rsidRPr="005D45C2">
        <w:rPr>
          <w:color w:val="000000" w:themeColor="text1"/>
        </w:rPr>
        <w:t>entalpickú</w:t>
      </w:r>
      <w:proofErr w:type="spellEnd"/>
      <w:r w:rsidRPr="005D45C2">
        <w:rPr>
          <w:color w:val="000000" w:themeColor="text1"/>
        </w:rPr>
        <w:t xml:space="preserve"> bilanciu v tvare:</w:t>
      </w:r>
    </w:p>
    <w:p w14:paraId="2E919E33" w14:textId="1786CBFB" w:rsidR="0069436A" w:rsidRDefault="0069436A" w:rsidP="005D45C2">
      <w:pPr>
        <w:pStyle w:val="Rovnic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5D45C2" w14:paraId="09E20F39" w14:textId="77777777" w:rsidTr="00C11678">
        <w:trPr>
          <w:jc w:val="center"/>
        </w:trPr>
        <w:tc>
          <w:tcPr>
            <w:tcW w:w="567" w:type="dxa"/>
            <w:vAlign w:val="center"/>
          </w:tcPr>
          <w:p w14:paraId="42081905" w14:textId="77777777" w:rsidR="005D45C2" w:rsidRDefault="005D45C2" w:rsidP="005D45C2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4BB4AE5B" w14:textId="1530F30A" w:rsidR="005D45C2" w:rsidRDefault="005D45C2" w:rsidP="005D45C2">
            <w:pPr>
              <w:pStyle w:val="Rovnice"/>
            </w:pPr>
            <w:r w:rsidRPr="00D8171E">
              <w:rPr>
                <w:rFonts w:eastAsiaTheme="minorEastAsia"/>
                <w:position w:val="-12"/>
                <w:lang w:eastAsia="en-GB"/>
              </w:rPr>
              <w:object w:dxaOrig="3280" w:dyaOrig="360" w14:anchorId="3230CCE3">
                <v:shape id="_x0000_i1050" type="#_x0000_t75" style="width:165.6pt;height:21.6pt" o:ole="">
                  <v:imagedata r:id="rId65" o:title=""/>
                </v:shape>
                <o:OLEObject Type="Embed" ProgID="Equation.DSMT4" ShapeID="_x0000_i1050" DrawAspect="Content" ObjectID="_1771160244" r:id="rId66"/>
              </w:object>
            </w:r>
          </w:p>
        </w:tc>
        <w:tc>
          <w:tcPr>
            <w:tcW w:w="567" w:type="dxa"/>
            <w:vAlign w:val="center"/>
          </w:tcPr>
          <w:p w14:paraId="6D91B538" w14:textId="6C073B3E" w:rsidR="005D45C2" w:rsidRPr="00C1135B" w:rsidRDefault="005D45C2" w:rsidP="006E78DD">
            <w:pPr>
              <w:pStyle w:val="Rovnice"/>
              <w:ind w:left="-113"/>
              <w:rPr>
                <w:i/>
                <w:iCs/>
              </w:rPr>
            </w:pPr>
            <w:bookmarkStart w:id="6" w:name="_Ref97412443"/>
            <w:r w:rsidRPr="005D45C2">
              <w:t>(</w:t>
            </w:r>
            <w:r w:rsidRPr="005D45C2">
              <w:fldChar w:fldCharType="begin"/>
            </w:r>
            <w:r w:rsidRPr="005D45C2">
              <w:instrText xml:space="preserve"> SEQ Rovnica \* ARABIC </w:instrText>
            </w:r>
            <w:r w:rsidRPr="005D45C2">
              <w:fldChar w:fldCharType="separate"/>
            </w:r>
            <w:r w:rsidR="00172306">
              <w:rPr>
                <w:noProof/>
              </w:rPr>
              <w:t>5</w:t>
            </w:r>
            <w:r w:rsidRPr="005D45C2">
              <w:fldChar w:fldCharType="end"/>
            </w:r>
            <w:r w:rsidRPr="00C1135B">
              <w:t>)</w:t>
            </w:r>
            <w:bookmarkEnd w:id="6"/>
          </w:p>
        </w:tc>
      </w:tr>
    </w:tbl>
    <w:p w14:paraId="294C2578" w14:textId="6946296F" w:rsidR="005D45C2" w:rsidRDefault="005D45C2" w:rsidP="005D45C2">
      <w:pPr>
        <w:pStyle w:val="Rovnice"/>
      </w:pPr>
    </w:p>
    <w:p w14:paraId="18A40AE2" w14:textId="684A6F87" w:rsidR="005D45C2" w:rsidRPr="005D45C2" w:rsidRDefault="005D45C2" w:rsidP="005D45C2">
      <w:r w:rsidRPr="005D45C2">
        <w:t xml:space="preserve">kde členy s indexami </w:t>
      </w:r>
      <w:r w:rsidRPr="005D45C2">
        <w:rPr>
          <w:i/>
          <w:iCs/>
        </w:rPr>
        <w:t>F</w:t>
      </w:r>
      <w:r w:rsidRPr="005D45C2">
        <w:t xml:space="preserve">, </w:t>
      </w:r>
      <w:r w:rsidRPr="005D45C2">
        <w:rPr>
          <w:i/>
          <w:iCs/>
        </w:rPr>
        <w:t>D</w:t>
      </w:r>
      <w:r w:rsidRPr="005D45C2">
        <w:t xml:space="preserve"> a </w:t>
      </w:r>
      <w:r w:rsidRPr="005D45C2">
        <w:rPr>
          <w:i/>
          <w:iCs/>
        </w:rPr>
        <w:t>W</w:t>
      </w:r>
      <w:r w:rsidRPr="005D45C2">
        <w:t xml:space="preserve"> reprezentujú </w:t>
      </w:r>
      <w:proofErr w:type="spellStart"/>
      <w:r w:rsidRPr="005D45C2">
        <w:t>entalpiu</w:t>
      </w:r>
      <w:proofErr w:type="spellEnd"/>
      <w:r w:rsidRPr="005D45C2">
        <w:t xml:space="preserve"> suroviny, pár destilátu resp. zvyšku, </w:t>
      </w:r>
      <w:r w:rsidRPr="00BC1CED">
        <w:rPr>
          <w:position w:val="-12"/>
        </w:rPr>
        <w:object w:dxaOrig="540" w:dyaOrig="360" w14:anchorId="6B7A6620">
          <v:shape id="_x0000_i1051" type="#_x0000_t75" style="width:28.8pt;height:21.6pt" o:ole="">
            <v:imagedata r:id="rId67" o:title=""/>
          </v:shape>
          <o:OLEObject Type="Embed" ProgID="Equation.DSMT4" ShapeID="_x0000_i1051" DrawAspect="Content" ObjectID="_1771160245" r:id="rId68"/>
        </w:object>
      </w:r>
      <w:r w:rsidRPr="005D45C2">
        <w:t xml:space="preserve"> je celkovo dodaná energia do systému potrebná na realizáciu destilácie </w:t>
      </w:r>
      <w:r w:rsidRPr="00BC1CED">
        <w:rPr>
          <w:position w:val="-12"/>
        </w:rPr>
        <w:object w:dxaOrig="499" w:dyaOrig="360" w14:anchorId="17D52DCA">
          <v:shape id="_x0000_i1052" type="#_x0000_t75" style="width:28.8pt;height:21.6pt" o:ole="">
            <v:imagedata r:id="rId69" o:title=""/>
          </v:shape>
          <o:OLEObject Type="Embed" ProgID="Equation.DSMT4" ShapeID="_x0000_i1052" DrawAspect="Content" ObjectID="_1771160246" r:id="rId70"/>
        </w:object>
      </w:r>
      <w:r w:rsidRPr="005D45C2">
        <w:t xml:space="preserve"> je energia stratová (predstavuje hlavne ohrev destilačnej aparatúry a straty tepla prúdením a sálaním do okolia počas procesu destilácie).</w:t>
      </w:r>
    </w:p>
    <w:p w14:paraId="0681031E" w14:textId="5C3BEAC6" w:rsidR="009F74A3" w:rsidRDefault="009F74A3" w:rsidP="0010308B">
      <w:r w:rsidRPr="009F74A3">
        <w:lastRenderedPageBreak/>
        <w:t xml:space="preserve">V prípade, že v rovnici </w:t>
      </w:r>
      <w:r w:rsidR="0010308B">
        <w:fldChar w:fldCharType="begin"/>
      </w:r>
      <w:r w:rsidR="0010308B">
        <w:instrText xml:space="preserve"> REF _Ref97412443 \h  \* MERGEFORMAT </w:instrText>
      </w:r>
      <w:r w:rsidR="0010308B">
        <w:fldChar w:fldCharType="separate"/>
      </w:r>
      <w:r w:rsidR="00172306" w:rsidRPr="005D45C2">
        <w:t>(</w:t>
      </w:r>
      <w:r w:rsidR="00172306">
        <w:rPr>
          <w:noProof/>
        </w:rPr>
        <w:t>5</w:t>
      </w:r>
      <w:r w:rsidR="00172306" w:rsidRPr="00C1135B">
        <w:t>)</w:t>
      </w:r>
      <w:r w:rsidR="0010308B">
        <w:fldChar w:fldCharType="end"/>
      </w:r>
      <w:r w:rsidRPr="009F74A3">
        <w:t xml:space="preserve"> zvolíme referenčný stav kvapalné skupenstvo, atmosférický tlak a teplotu privedenej suroviny, prvý člen na ľavej strane rovnice </w:t>
      </w:r>
      <w:r w:rsidR="0010308B">
        <w:fldChar w:fldCharType="begin"/>
      </w:r>
      <w:r w:rsidR="0010308B">
        <w:instrText xml:space="preserve"> REF _Ref97412443 \h  \* MERGEFORMAT </w:instrText>
      </w:r>
      <w:r w:rsidR="0010308B">
        <w:fldChar w:fldCharType="separate"/>
      </w:r>
      <w:r w:rsidR="00172306" w:rsidRPr="005D45C2">
        <w:t>(</w:t>
      </w:r>
      <w:r w:rsidR="00172306">
        <w:rPr>
          <w:noProof/>
        </w:rPr>
        <w:t>5</w:t>
      </w:r>
      <w:r w:rsidR="00172306" w:rsidRPr="00C1135B">
        <w:t>)</w:t>
      </w:r>
      <w:r w:rsidR="0010308B">
        <w:fldChar w:fldCharType="end"/>
      </w:r>
      <w:r w:rsidRPr="009F74A3">
        <w:t xml:space="preserve"> bude nulový a potom rovnica </w:t>
      </w:r>
      <w:r w:rsidR="0010308B">
        <w:fldChar w:fldCharType="begin"/>
      </w:r>
      <w:r w:rsidR="0010308B">
        <w:instrText xml:space="preserve"> REF _Ref97412443 \h  \* MERGEFORMAT </w:instrText>
      </w:r>
      <w:r w:rsidR="0010308B">
        <w:fldChar w:fldCharType="separate"/>
      </w:r>
      <w:r w:rsidR="00172306" w:rsidRPr="005D45C2">
        <w:t>(</w:t>
      </w:r>
      <w:r w:rsidR="00172306">
        <w:rPr>
          <w:noProof/>
        </w:rPr>
        <w:t>5</w:t>
      </w:r>
      <w:r w:rsidR="00172306" w:rsidRPr="00C1135B">
        <w:t>)</w:t>
      </w:r>
      <w:r w:rsidR="0010308B">
        <w:fldChar w:fldCharType="end"/>
      </w:r>
      <w:r w:rsidRPr="009F74A3">
        <w:t xml:space="preserve"> hovorí, že celkovo dodaná energia do systému sa rozdelí na 3 časti: </w:t>
      </w:r>
      <w:proofErr w:type="spellStart"/>
      <w:r w:rsidRPr="009F74A3">
        <w:t>entalpia</w:t>
      </w:r>
      <w:proofErr w:type="spellEnd"/>
      <w:r w:rsidRPr="009F74A3">
        <w:t xml:space="preserve"> odchádzajúceho destilátu resp. zvyšku a straty energie zo systému do okolia.</w:t>
      </w:r>
    </w:p>
    <w:p w14:paraId="760FF79B" w14:textId="77777777" w:rsidR="00C205D9" w:rsidRPr="009F74A3" w:rsidRDefault="00C205D9" w:rsidP="0010308B"/>
    <w:p w14:paraId="4A46E525" w14:textId="27C67BEC" w:rsidR="0010308B" w:rsidRPr="0010308B" w:rsidRDefault="0010308B" w:rsidP="0010308B">
      <w:r w:rsidRPr="0010308B">
        <w:t xml:space="preserve">Termická účinnosť procesov </w:t>
      </w:r>
      <w:r>
        <w:t xml:space="preserve">je </w:t>
      </w:r>
      <w:r w:rsidRPr="0010308B">
        <w:t>vo všeobecnosti definovaná rovnicou</w:t>
      </w:r>
      <w:r>
        <w:t>:</w:t>
      </w:r>
    </w:p>
    <w:p w14:paraId="43B0740C" w14:textId="6F7EE057" w:rsidR="005D45C2" w:rsidRDefault="005D45C2" w:rsidP="0010308B">
      <w:pPr>
        <w:pStyle w:val="Rovnic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10308B" w14:paraId="3CA9E529" w14:textId="77777777" w:rsidTr="00C11678">
        <w:trPr>
          <w:jc w:val="center"/>
        </w:trPr>
        <w:tc>
          <w:tcPr>
            <w:tcW w:w="567" w:type="dxa"/>
            <w:vAlign w:val="center"/>
          </w:tcPr>
          <w:p w14:paraId="49634DFB" w14:textId="77777777" w:rsidR="0010308B" w:rsidRDefault="0010308B" w:rsidP="0010308B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01B3629D" w14:textId="2B5CF522" w:rsidR="0010308B" w:rsidRDefault="0010308B" w:rsidP="0010308B">
            <w:pPr>
              <w:pStyle w:val="Rovnice"/>
            </w:pPr>
            <w:r w:rsidRPr="00136C85">
              <w:rPr>
                <w:rFonts w:eastAsiaTheme="minorEastAsia"/>
                <w:position w:val="-30"/>
                <w:lang w:eastAsia="en-GB"/>
              </w:rPr>
              <w:object w:dxaOrig="1080" w:dyaOrig="700" w14:anchorId="6960384E">
                <v:shape id="_x0000_i1053" type="#_x0000_t75" style="width:57.6pt;height:36pt" o:ole="">
                  <v:imagedata r:id="rId71" o:title=""/>
                </v:shape>
                <o:OLEObject Type="Embed" ProgID="Equation.DSMT4" ShapeID="_x0000_i1053" DrawAspect="Content" ObjectID="_1771160247" r:id="rId72"/>
              </w:object>
            </w:r>
          </w:p>
        </w:tc>
        <w:tc>
          <w:tcPr>
            <w:tcW w:w="567" w:type="dxa"/>
            <w:vAlign w:val="center"/>
          </w:tcPr>
          <w:p w14:paraId="59DADF00" w14:textId="50D1F9CF" w:rsidR="0010308B" w:rsidRPr="0010308B" w:rsidRDefault="0010308B" w:rsidP="006E78DD">
            <w:pPr>
              <w:pStyle w:val="Rovnice"/>
              <w:ind w:left="-113"/>
            </w:pPr>
            <w:bookmarkStart w:id="7" w:name="_Ref97412672"/>
            <w:r w:rsidRPr="0010308B">
              <w:t>(</w:t>
            </w:r>
            <w:r w:rsidRPr="0010308B">
              <w:fldChar w:fldCharType="begin"/>
            </w:r>
            <w:r w:rsidRPr="0010308B">
              <w:instrText xml:space="preserve"> SEQ Rovnica \* ARABIC </w:instrText>
            </w:r>
            <w:r w:rsidRPr="0010308B">
              <w:fldChar w:fldCharType="separate"/>
            </w:r>
            <w:r w:rsidR="00172306">
              <w:rPr>
                <w:noProof/>
              </w:rPr>
              <w:t>6</w:t>
            </w:r>
            <w:r w:rsidRPr="0010308B">
              <w:fldChar w:fldCharType="end"/>
            </w:r>
            <w:r w:rsidRPr="0010308B">
              <w:t>)</w:t>
            </w:r>
            <w:bookmarkEnd w:id="7"/>
          </w:p>
        </w:tc>
      </w:tr>
    </w:tbl>
    <w:p w14:paraId="71716F46" w14:textId="27C6D26F" w:rsidR="0010308B" w:rsidRDefault="0010308B" w:rsidP="0010308B">
      <w:pPr>
        <w:pStyle w:val="Rovnice"/>
      </w:pPr>
    </w:p>
    <w:p w14:paraId="40DC6741" w14:textId="19A89DE9" w:rsidR="0010308B" w:rsidRPr="0010308B" w:rsidRDefault="0010308B" w:rsidP="00860F6C">
      <w:pPr>
        <w:spacing w:line="240" w:lineRule="auto"/>
      </w:pPr>
      <w:r w:rsidRPr="0010308B">
        <w:t>Kde</w:t>
      </w:r>
      <w:r w:rsidR="00860F6C" w:rsidRPr="00714A68">
        <w:rPr>
          <w:position w:val="-14"/>
        </w:rPr>
        <w:object w:dxaOrig="420" w:dyaOrig="380" w14:anchorId="6A072560">
          <v:shape id="_x0000_i1054" type="#_x0000_t75" style="width:21.6pt;height:21.6pt" o:ole="" o:allowoverlap="f">
            <v:imagedata r:id="rId73" o:title=""/>
          </v:shape>
          <o:OLEObject Type="Embed" ProgID="Equation.DSMT4" ShapeID="_x0000_i1054" DrawAspect="Content" ObjectID="_1771160248" r:id="rId74"/>
        </w:object>
      </w:r>
      <w:r w:rsidRPr="0010308B">
        <w:t xml:space="preserve">je množstvo energie užitočne použité pri procese a </w:t>
      </w:r>
      <w:r w:rsidR="00640351" w:rsidRPr="00BC1CED">
        <w:rPr>
          <w:position w:val="-12"/>
        </w:rPr>
        <w:object w:dxaOrig="540" w:dyaOrig="360" w14:anchorId="6DF2B066">
          <v:shape id="_x0000_i1055" type="#_x0000_t75" style="width:28.8pt;height:21.6pt" o:ole="">
            <v:imagedata r:id="rId75" o:title=""/>
          </v:shape>
          <o:OLEObject Type="Embed" ProgID="Equation.DSMT4" ShapeID="_x0000_i1055" DrawAspect="Content" ObjectID="_1771160249" r:id="rId76"/>
        </w:object>
      </w:r>
      <w:r>
        <w:t xml:space="preserve"> </w:t>
      </w:r>
      <w:r w:rsidRPr="0010308B">
        <w:t>je celkovo dodané množstvo energie do systému potrebné na realizáciu procesu.</w:t>
      </w:r>
    </w:p>
    <w:p w14:paraId="62721076" w14:textId="77777777" w:rsidR="0010308B" w:rsidRPr="0010308B" w:rsidRDefault="0010308B" w:rsidP="00AD7E9F"/>
    <w:p w14:paraId="4CEE75A1" w14:textId="2F51D75E" w:rsidR="0010308B" w:rsidRPr="0010308B" w:rsidRDefault="0010308B" w:rsidP="00860F6C">
      <w:pPr>
        <w:spacing w:line="240" w:lineRule="auto"/>
      </w:pPr>
      <w:r w:rsidRPr="0010308B">
        <w:t xml:space="preserve">Pri diferenciálnej destilácii za užitočnú energiu považujeme tú časť dodanej energie, ktorá sa využije na ohrev suroviny z počiatočnej teploty </w:t>
      </w:r>
      <w:r w:rsidR="00860F6C" w:rsidRPr="00860F6C">
        <w:rPr>
          <w:position w:val="-14"/>
        </w:rPr>
        <w:object w:dxaOrig="460" w:dyaOrig="380" w14:anchorId="644AA669">
          <v:shape id="_x0000_i1056" type="#_x0000_t75" style="width:21.6pt;height:21.6pt" o:ole="">
            <v:imagedata r:id="rId77" o:title=""/>
          </v:shape>
          <o:OLEObject Type="Embed" ProgID="Equation.DSMT4" ShapeID="_x0000_i1056" DrawAspect="Content" ObjectID="_1771160250" r:id="rId78"/>
        </w:object>
      </w:r>
      <w:r w:rsidR="00860F6C">
        <w:t xml:space="preserve"> </w:t>
      </w:r>
      <w:r w:rsidRPr="0010308B">
        <w:t xml:space="preserve">na teplotu destilácie </w:t>
      </w:r>
      <w:r w:rsidR="00AD7E9F" w:rsidRPr="00BC1CED">
        <w:rPr>
          <w:position w:val="-12"/>
        </w:rPr>
        <w:object w:dxaOrig="240" w:dyaOrig="360" w14:anchorId="0EAA64D8">
          <v:shape id="_x0000_i1057" type="#_x0000_t75" style="width:14.4pt;height:21.6pt" o:ole="">
            <v:imagedata r:id="rId79" o:title=""/>
          </v:shape>
          <o:OLEObject Type="Embed" ProgID="Equation.DSMT4" ShapeID="_x0000_i1057" DrawAspect="Content" ObjectID="_1771160251" r:id="rId80"/>
        </w:object>
      </w:r>
      <w:r w:rsidRPr="0010308B">
        <w:t xml:space="preserve"> a na vyparenie príslušného množstva destilátu. V laboratórnom meradle sa celkovo dodané množstvo energie v prípade použitia elektrického ohrevu zmeria elektromerom. Potom rovnica </w:t>
      </w:r>
      <w:r w:rsidR="00AD7E9F">
        <w:fldChar w:fldCharType="begin"/>
      </w:r>
      <w:r w:rsidR="00AD7E9F">
        <w:instrText xml:space="preserve"> REF _Ref97412672 \h  \* MERGEFORMAT </w:instrText>
      </w:r>
      <w:r w:rsidR="00AD7E9F">
        <w:fldChar w:fldCharType="separate"/>
      </w:r>
      <w:r w:rsidR="00172306" w:rsidRPr="0010308B">
        <w:t>(</w:t>
      </w:r>
      <w:r w:rsidR="00172306">
        <w:rPr>
          <w:noProof/>
        </w:rPr>
        <w:t>6</w:t>
      </w:r>
      <w:r w:rsidR="00172306" w:rsidRPr="0010308B">
        <w:t>)</w:t>
      </w:r>
      <w:r w:rsidR="00AD7E9F">
        <w:fldChar w:fldCharType="end"/>
      </w:r>
      <w:r w:rsidR="00AD7E9F">
        <w:t xml:space="preserve"> </w:t>
      </w:r>
      <w:r w:rsidRPr="0010308B">
        <w:t>nadobudne tvar:</w:t>
      </w:r>
    </w:p>
    <w:p w14:paraId="1183A57F" w14:textId="2CE74317" w:rsidR="0010308B" w:rsidRDefault="0010308B" w:rsidP="00AD7E9F">
      <w:pPr>
        <w:pStyle w:val="Rovnic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AD7E9F" w14:paraId="124AD7FC" w14:textId="77777777" w:rsidTr="00C11678">
        <w:trPr>
          <w:jc w:val="center"/>
        </w:trPr>
        <w:tc>
          <w:tcPr>
            <w:tcW w:w="567" w:type="dxa"/>
            <w:vAlign w:val="center"/>
          </w:tcPr>
          <w:p w14:paraId="6C9C4081" w14:textId="77777777" w:rsidR="00AD7E9F" w:rsidRDefault="00AD7E9F" w:rsidP="00AD7E9F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4163743F" w14:textId="32D06559" w:rsidR="00AD7E9F" w:rsidRDefault="00826993" w:rsidP="00AD7E9F">
            <w:pPr>
              <w:pStyle w:val="Rovnice"/>
            </w:pPr>
            <w:r w:rsidRPr="00AD7E9F">
              <w:rPr>
                <w:rFonts w:eastAsiaTheme="minorEastAsia"/>
                <w:position w:val="-30"/>
                <w:lang w:eastAsia="en-GB"/>
              </w:rPr>
              <w:object w:dxaOrig="3120" w:dyaOrig="720" w14:anchorId="56433D87">
                <v:shape id="_x0000_i1058" type="#_x0000_t75" style="width:158.4pt;height:36pt" o:ole="">
                  <v:imagedata r:id="rId81" o:title=""/>
                </v:shape>
                <o:OLEObject Type="Embed" ProgID="Equation.DSMT4" ShapeID="_x0000_i1058" DrawAspect="Content" ObjectID="_1771160252" r:id="rId82"/>
              </w:object>
            </w:r>
          </w:p>
        </w:tc>
        <w:tc>
          <w:tcPr>
            <w:tcW w:w="567" w:type="dxa"/>
            <w:vAlign w:val="center"/>
          </w:tcPr>
          <w:p w14:paraId="1F6F7792" w14:textId="5FD44883" w:rsidR="00AD7E9F" w:rsidRPr="00AD7E9F" w:rsidRDefault="00AD7E9F" w:rsidP="006E78DD">
            <w:pPr>
              <w:pStyle w:val="Rovnice"/>
              <w:ind w:left="-113"/>
            </w:pPr>
            <w:bookmarkStart w:id="8" w:name="_Ref97568149"/>
            <w:r w:rsidRPr="00AD7E9F">
              <w:t>(</w:t>
            </w:r>
            <w:r w:rsidRPr="00AD7E9F">
              <w:fldChar w:fldCharType="begin"/>
            </w:r>
            <w:r w:rsidRPr="00AD7E9F">
              <w:instrText xml:space="preserve"> SEQ Rovnica \* ARABIC </w:instrText>
            </w:r>
            <w:r w:rsidRPr="00AD7E9F">
              <w:fldChar w:fldCharType="separate"/>
            </w:r>
            <w:r w:rsidR="00172306">
              <w:rPr>
                <w:noProof/>
              </w:rPr>
              <w:t>7</w:t>
            </w:r>
            <w:r w:rsidRPr="00AD7E9F">
              <w:fldChar w:fldCharType="end"/>
            </w:r>
            <w:r w:rsidRPr="00AD7E9F">
              <w:t>)</w:t>
            </w:r>
            <w:bookmarkEnd w:id="8"/>
          </w:p>
        </w:tc>
      </w:tr>
    </w:tbl>
    <w:p w14:paraId="3F059482" w14:textId="541F202F" w:rsidR="00AD7E9F" w:rsidRDefault="00AD7E9F" w:rsidP="00AD7E9F">
      <w:pPr>
        <w:pStyle w:val="Rovnice"/>
      </w:pPr>
    </w:p>
    <w:p w14:paraId="6E03D2EE" w14:textId="39F1BC84" w:rsidR="00AD7E9F" w:rsidRDefault="00AD7E9F" w:rsidP="00C205D9">
      <w:r w:rsidRPr="00AD7E9F">
        <w:t xml:space="preserve">kde </w:t>
      </w:r>
      <w:r w:rsidR="00C205D9" w:rsidRPr="00C205D9">
        <w:rPr>
          <w:position w:val="-10"/>
        </w:rPr>
        <w:object w:dxaOrig="300" w:dyaOrig="300" w14:anchorId="14AF1A9C">
          <v:shape id="_x0000_i1059" type="#_x0000_t75" style="width:14.4pt;height:14.4pt" o:ole="">
            <v:imagedata r:id="rId83" o:title=""/>
          </v:shape>
          <o:OLEObject Type="Embed" ProgID="Equation.DSMT4" ShapeID="_x0000_i1059" DrawAspect="Content" ObjectID="_1771160253" r:id="rId84"/>
        </w:object>
      </w:r>
      <w:r>
        <w:t xml:space="preserve"> </w:t>
      </w:r>
      <w:r w:rsidRPr="00AD7E9F">
        <w:t xml:space="preserve">je stredná mólová tepelná kapacita a </w:t>
      </w:r>
      <w:r w:rsidR="00C205D9" w:rsidRPr="00BC1CED">
        <w:rPr>
          <w:position w:val="-14"/>
        </w:rPr>
        <w:object w:dxaOrig="660" w:dyaOrig="380" w14:anchorId="5CE0C3DB">
          <v:shape id="_x0000_i1060" type="#_x0000_t75" style="width:36pt;height:21.6pt" o:ole="">
            <v:imagedata r:id="rId85" o:title=""/>
          </v:shape>
          <o:OLEObject Type="Embed" ProgID="Equation.DSMT4" ShapeID="_x0000_i1060" DrawAspect="Content" ObjectID="_1771160254" r:id="rId86"/>
        </w:object>
      </w:r>
      <w:r w:rsidRPr="00AD7E9F">
        <w:rPr>
          <w:i/>
          <w:iCs/>
        </w:rPr>
        <w:t xml:space="preserve"> </w:t>
      </w:r>
      <w:r w:rsidRPr="00AD7E9F">
        <w:t xml:space="preserve">je mólová výparná </w:t>
      </w:r>
      <w:proofErr w:type="spellStart"/>
      <w:r w:rsidRPr="00AD7E9F">
        <w:t>entalpia</w:t>
      </w:r>
      <w:proofErr w:type="spellEnd"/>
      <w:r w:rsidRPr="00AD7E9F">
        <w:t>.</w:t>
      </w:r>
    </w:p>
    <w:p w14:paraId="09D9D6F1" w14:textId="77777777" w:rsidR="00C205D9" w:rsidRPr="00AD7E9F" w:rsidRDefault="00C205D9" w:rsidP="00C205D9"/>
    <w:p w14:paraId="23BFE9BA" w14:textId="6260E302" w:rsidR="00AD7E9F" w:rsidRPr="00AD7E9F" w:rsidRDefault="00AD7E9F" w:rsidP="00640351">
      <w:pPr>
        <w:spacing w:line="240" w:lineRule="auto"/>
      </w:pPr>
      <w:r w:rsidRPr="00AD7E9F">
        <w:t xml:space="preserve">Destilačná teplota v prípade diferenciálnej destilácie nie je konštantná, ale za predpokladu jej lineárneho nárastu ju môžeme počítať ako priemernú hodnotu destilačnej teploty na začiatku </w:t>
      </w:r>
      <w:r w:rsidR="00C205D9" w:rsidRPr="00C205D9">
        <w:rPr>
          <w:position w:val="-14"/>
        </w:rPr>
        <w:object w:dxaOrig="660" w:dyaOrig="380" w14:anchorId="16AA2DDD">
          <v:shape id="_x0000_i1061" type="#_x0000_t75" style="width:36pt;height:21.6pt" o:ole="">
            <v:imagedata r:id="rId87" o:title=""/>
          </v:shape>
          <o:OLEObject Type="Embed" ProgID="Equation.DSMT4" ShapeID="_x0000_i1061" DrawAspect="Content" ObjectID="_1771160255" r:id="rId88"/>
        </w:object>
      </w:r>
      <w:r w:rsidRPr="00AD7E9F">
        <w:t xml:space="preserve"> a konci destilácie </w:t>
      </w:r>
      <w:r w:rsidR="00C205D9" w:rsidRPr="00C205D9">
        <w:rPr>
          <w:position w:val="-14"/>
        </w:rPr>
        <w:object w:dxaOrig="680" w:dyaOrig="380" w14:anchorId="01CAE2B4">
          <v:shape id="_x0000_i1062" type="#_x0000_t75" style="width:36pt;height:21.6pt" o:ole="">
            <v:imagedata r:id="rId89" o:title=""/>
          </v:shape>
          <o:OLEObject Type="Embed" ProgID="Equation.DSMT4" ShapeID="_x0000_i1062" DrawAspect="Content" ObjectID="_1771160256" r:id="rId90"/>
        </w:object>
      </w:r>
      <w:r w:rsidR="00C205D9">
        <w:t>.</w:t>
      </w:r>
    </w:p>
    <w:p w14:paraId="49228690" w14:textId="30829759" w:rsidR="00AD7E9F" w:rsidRDefault="00AD7E9F" w:rsidP="00A11AAF">
      <w:pPr>
        <w:spacing w:line="259" w:lineRule="auto"/>
        <w:rPr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AD5F4F" w14:paraId="55AA0021" w14:textId="77777777" w:rsidTr="00C11678">
        <w:trPr>
          <w:jc w:val="center"/>
        </w:trPr>
        <w:tc>
          <w:tcPr>
            <w:tcW w:w="567" w:type="dxa"/>
            <w:vAlign w:val="center"/>
          </w:tcPr>
          <w:p w14:paraId="3AD81BC3" w14:textId="77777777" w:rsidR="00AD5F4F" w:rsidRDefault="00AD5F4F" w:rsidP="00D9148E"/>
        </w:tc>
        <w:tc>
          <w:tcPr>
            <w:tcW w:w="7938" w:type="dxa"/>
            <w:vAlign w:val="center"/>
          </w:tcPr>
          <w:p w14:paraId="0FADE08F" w14:textId="10D68362" w:rsidR="00AD5F4F" w:rsidRDefault="00AD5F4F" w:rsidP="00AD5F4F">
            <w:pPr>
              <w:spacing w:line="240" w:lineRule="auto"/>
              <w:jc w:val="center"/>
            </w:pPr>
            <w:r w:rsidRPr="002F2F78">
              <w:rPr>
                <w:rFonts w:eastAsiaTheme="minorEastAsia"/>
                <w:position w:val="-26"/>
                <w:lang w:eastAsia="en-GB"/>
              </w:rPr>
              <w:object w:dxaOrig="2540" w:dyaOrig="800" w14:anchorId="76CC25E4">
                <v:shape id="_x0000_i1063" type="#_x0000_t75" style="width:129.6pt;height:36pt" o:ole="">
                  <v:imagedata r:id="rId91" o:title=""/>
                </v:shape>
                <o:OLEObject Type="Embed" ProgID="Equation.DSMT4" ShapeID="_x0000_i1063" DrawAspect="Content" ObjectID="_1771160257" r:id="rId92"/>
              </w:object>
            </w:r>
          </w:p>
        </w:tc>
        <w:tc>
          <w:tcPr>
            <w:tcW w:w="567" w:type="dxa"/>
            <w:vAlign w:val="center"/>
          </w:tcPr>
          <w:p w14:paraId="1C8C83D3" w14:textId="6086DB36" w:rsidR="00AD5F4F" w:rsidRPr="00C1135B" w:rsidRDefault="00AD5F4F" w:rsidP="0047567C">
            <w:pPr>
              <w:pStyle w:val="Caption"/>
              <w:keepNext/>
              <w:spacing w:after="0"/>
              <w:ind w:left="-113"/>
              <w:rPr>
                <w:i w:val="0"/>
                <w:iCs w:val="0"/>
                <w:sz w:val="24"/>
                <w:szCs w:val="24"/>
              </w:rPr>
            </w:pPr>
            <w:r w:rsidRPr="00C1135B">
              <w:rPr>
                <w:i w:val="0"/>
                <w:iCs w:val="0"/>
                <w:sz w:val="24"/>
                <w:szCs w:val="24"/>
              </w:rPr>
              <w:t>(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begin"/>
            </w:r>
            <w:r w:rsidRPr="00C1135B">
              <w:rPr>
                <w:i w:val="0"/>
                <w:iCs w:val="0"/>
                <w:sz w:val="24"/>
                <w:szCs w:val="24"/>
              </w:rPr>
              <w:instrText xml:space="preserve"> SEQ Rovnica \* ARABIC </w:instrTex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separate"/>
            </w:r>
            <w:r w:rsidR="00172306">
              <w:rPr>
                <w:i w:val="0"/>
                <w:iCs w:val="0"/>
                <w:noProof/>
                <w:sz w:val="24"/>
                <w:szCs w:val="24"/>
              </w:rPr>
              <w:t>8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end"/>
            </w:r>
            <w:r w:rsidRPr="00C1135B">
              <w:rPr>
                <w:i w:val="0"/>
                <w:iCs w:val="0"/>
                <w:sz w:val="24"/>
                <w:szCs w:val="24"/>
              </w:rPr>
              <w:t>)</w:t>
            </w:r>
          </w:p>
        </w:tc>
      </w:tr>
    </w:tbl>
    <w:p w14:paraId="3AFB6230" w14:textId="77777777" w:rsidR="00AD5F4F" w:rsidRPr="00A11AAF" w:rsidRDefault="00AD5F4F" w:rsidP="00A11AAF">
      <w:pPr>
        <w:spacing w:line="259" w:lineRule="auto"/>
        <w:rPr>
          <w:color w:val="000000" w:themeColor="text1"/>
        </w:rPr>
      </w:pPr>
    </w:p>
    <w:p w14:paraId="79E28CCA" w14:textId="77777777" w:rsidR="006855A6" w:rsidRPr="006855A6" w:rsidRDefault="006855A6" w:rsidP="006855A6">
      <w:pPr>
        <w:pStyle w:val="Obrazky"/>
      </w:pPr>
    </w:p>
    <w:p w14:paraId="39D32046" w14:textId="3F87901C" w:rsidR="00DB710D" w:rsidRDefault="00DB710D" w:rsidP="006855A6">
      <w:pPr>
        <w:pStyle w:val="Heading1"/>
      </w:pPr>
      <w:r w:rsidRPr="00DB710D">
        <w:t>CIELE PRÁCE</w:t>
      </w:r>
    </w:p>
    <w:p w14:paraId="51BDA3A4" w14:textId="77777777" w:rsidR="00C205D9" w:rsidRPr="00C205D9" w:rsidRDefault="00C205D9" w:rsidP="00C205D9">
      <w:pPr>
        <w:pStyle w:val="Cislovanytext"/>
        <w:ind w:left="425" w:hanging="425"/>
      </w:pPr>
      <w:r w:rsidRPr="00C205D9">
        <w:t>Zadané látkové množstvo binárnej zmesi známeho zloženia podrobiť diferenciálnej destilácii pri atmosférickom tlaku. Výpočtom určiť látkové množstvá aj zloženia destilátu a zvyšku a porovnať vypočítané a namerané údaje.</w:t>
      </w:r>
    </w:p>
    <w:p w14:paraId="733B9CEC" w14:textId="77777777" w:rsidR="00C205D9" w:rsidRPr="00C205D9" w:rsidRDefault="00C205D9" w:rsidP="00C205D9">
      <w:pPr>
        <w:pStyle w:val="Cislovanytext"/>
        <w:ind w:left="425" w:hanging="425"/>
      </w:pPr>
      <w:r w:rsidRPr="00C205D9">
        <w:t>Z nameraných údajov vypočítať stupeň využitia dodaného tepla na destiláciu.</w:t>
      </w:r>
    </w:p>
    <w:p w14:paraId="4EB045D5" w14:textId="26728760" w:rsidR="00C205D9" w:rsidRDefault="00C205D9" w:rsidP="00C205D9"/>
    <w:p w14:paraId="12C035BC" w14:textId="77777777" w:rsidR="00860F6C" w:rsidRPr="00C205D9" w:rsidRDefault="00860F6C" w:rsidP="00C205D9"/>
    <w:p w14:paraId="27E334C5" w14:textId="414A5449" w:rsidR="00B35816" w:rsidRDefault="008C5994" w:rsidP="006855A6">
      <w:pPr>
        <w:pStyle w:val="Heading1"/>
      </w:pPr>
      <w:r>
        <w:lastRenderedPageBreak/>
        <w:t>ZADANIE PRÁCE</w:t>
      </w:r>
    </w:p>
    <w:p w14:paraId="5B9041D8" w14:textId="6B904415" w:rsidR="00C205D9" w:rsidRDefault="001077B9" w:rsidP="00C205D9">
      <w:r w:rsidRPr="001077B9">
        <w:t xml:space="preserve">Vykonajte dvojstupňovú diferenciálnu destiláciu binárnej zmesi </w:t>
      </w:r>
      <w:proofErr w:type="spellStart"/>
      <w:r w:rsidRPr="001077B9">
        <w:t>metanol</w:t>
      </w:r>
      <w:proofErr w:type="spellEnd"/>
      <w:r w:rsidRPr="001077B9">
        <w:t>-etanol s látkovým množstvom suroviny 55 molov. Prvý stupeň destilácie veďte pri výkone 1400 W tak , aby do destilátu prešlo 65 % z látkového množstva suroviny. Destilát z prvého stupňa použite ako surovinu do druhého destilačného stupňa. Druhý stupeň destilácie veďte pri výkone 1000 W tak , aby do destilátu prešlo 50 % látkového množstva destilátu z prvého stupňa. Porovnajte namerané a vypočítané zloženie destilátu a zvyšku pre obidva stupne destilácie. Z nameraných údajov vypočítajte stupeň využitia tepla v obidvoch destilačných stupňoch.</w:t>
      </w:r>
    </w:p>
    <w:p w14:paraId="1890D3C4" w14:textId="77777777" w:rsidR="001077B9" w:rsidRPr="00C205D9" w:rsidRDefault="001077B9" w:rsidP="00C205D9"/>
    <w:p w14:paraId="4AD7914F" w14:textId="62964FB5" w:rsidR="00622FF3" w:rsidRDefault="008C5994" w:rsidP="006855A6">
      <w:pPr>
        <w:pStyle w:val="Heading1"/>
      </w:pPr>
      <w:r>
        <w:t>OPIS ZARIADENIA</w:t>
      </w:r>
    </w:p>
    <w:p w14:paraId="3B7CC64B" w14:textId="664A55E5" w:rsidR="00CC6D85" w:rsidRDefault="00CC6D85" w:rsidP="00CC6D85">
      <w:r w:rsidRPr="00CC6D85">
        <w:t>Experiment sa uskutočňuje v laboratórnej destilačnej aparatúre, ktorá je schematicky znázornená na</w:t>
      </w:r>
      <w:r>
        <w:t xml:space="preserve"> </w:t>
      </w:r>
      <w:r>
        <w:fldChar w:fldCharType="begin"/>
      </w:r>
      <w:r>
        <w:instrText xml:space="preserve"> REF _Ref97533221 \h </w:instrText>
      </w:r>
      <w:r>
        <w:fldChar w:fldCharType="separate"/>
      </w:r>
      <w:r w:rsidR="00172306">
        <w:t xml:space="preserve">Obr. </w:t>
      </w:r>
      <w:r w:rsidR="00172306">
        <w:rPr>
          <w:noProof/>
        </w:rPr>
        <w:t>3</w:t>
      </w:r>
      <w:r>
        <w:fldChar w:fldCharType="end"/>
      </w:r>
      <w:r w:rsidRPr="00CC6D85">
        <w:t>. V schéme sú všetky zariadenia zdvojené</w:t>
      </w:r>
    </w:p>
    <w:p w14:paraId="13E428B8" w14:textId="76FB8608" w:rsidR="00CC6D85" w:rsidRDefault="00CC6D85" w:rsidP="00CC6D85">
      <w:pPr>
        <w:pStyle w:val="Obrazky"/>
      </w:pPr>
    </w:p>
    <w:p w14:paraId="14E36EBF" w14:textId="7725FEAA" w:rsidR="00CC6D85" w:rsidRDefault="005F2284" w:rsidP="00CC6D85">
      <w:pPr>
        <w:pStyle w:val="Obrazky"/>
        <w:keepNext/>
      </w:pPr>
      <w:r w:rsidRPr="005F2284">
        <w:drawing>
          <wp:inline distT="0" distB="0" distL="0" distR="0" wp14:anchorId="4FD52F5C" wp14:editId="59F4BCB6">
            <wp:extent cx="5731510" cy="373824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9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738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51E814" w14:textId="3B70EE0D" w:rsidR="00CC6D85" w:rsidRDefault="00CC6D85" w:rsidP="00CC6D85">
      <w:pPr>
        <w:pStyle w:val="Caption"/>
      </w:pPr>
      <w:bookmarkStart w:id="9" w:name="_Ref97533221"/>
      <w:r>
        <w:t xml:space="preserve">Obr. </w:t>
      </w:r>
      <w:r>
        <w:fldChar w:fldCharType="begin"/>
      </w:r>
      <w:r>
        <w:instrText xml:space="preserve"> SEQ Obr. \* ARABIC </w:instrText>
      </w:r>
      <w:r>
        <w:fldChar w:fldCharType="separate"/>
      </w:r>
      <w:r w:rsidR="00172306">
        <w:rPr>
          <w:noProof/>
        </w:rPr>
        <w:t>3</w:t>
      </w:r>
      <w:r>
        <w:fldChar w:fldCharType="end"/>
      </w:r>
      <w:bookmarkEnd w:id="9"/>
      <w:r w:rsidRPr="00CC6D85">
        <w:t xml:space="preserve"> Schéma destilačnej aparatúry na diferenciálnu destiláciu binárnych zmesí.</w:t>
      </w:r>
    </w:p>
    <w:p w14:paraId="4F5840AA" w14:textId="5849DB50" w:rsidR="00CC6D85" w:rsidRDefault="00CC6D85" w:rsidP="00D65B5F">
      <w:pPr>
        <w:spacing w:line="240" w:lineRule="auto"/>
      </w:pPr>
      <w:r w:rsidRPr="00CC6D85">
        <w:t>1 – vará</w:t>
      </w:r>
      <w:r w:rsidR="00D65B5F">
        <w:t>k</w:t>
      </w:r>
      <w:r w:rsidRPr="00CC6D85">
        <w:t xml:space="preserve"> (destilačný kotlík),</w:t>
      </w:r>
      <w:r w:rsidR="00D65B5F">
        <w:t xml:space="preserve"> 1a</w:t>
      </w:r>
      <w:r w:rsidRPr="00CC6D85">
        <w:t xml:space="preserve"> </w:t>
      </w:r>
      <w:r w:rsidR="00D65B5F" w:rsidRPr="00CC6D85">
        <w:t>–</w:t>
      </w:r>
      <w:r w:rsidR="00D65B5F">
        <w:t xml:space="preserve"> chladiaci had, 1b</w:t>
      </w:r>
      <w:r w:rsidR="00D65B5F" w:rsidRPr="00CC6D85">
        <w:t xml:space="preserve"> –</w:t>
      </w:r>
      <w:r w:rsidR="00D65B5F">
        <w:t xml:space="preserve"> výstup chladiacej vody</w:t>
      </w:r>
      <w:r w:rsidR="00D65B5F" w:rsidRPr="00CC6D85">
        <w:t>,</w:t>
      </w:r>
      <w:r w:rsidR="00D65B5F">
        <w:t xml:space="preserve"> 1c</w:t>
      </w:r>
      <w:r w:rsidR="00D65B5F" w:rsidRPr="00CC6D85">
        <w:t xml:space="preserve"> –</w:t>
      </w:r>
      <w:r w:rsidR="00D65B5F">
        <w:t xml:space="preserve"> plniaci ventil</w:t>
      </w:r>
      <w:r w:rsidR="00D65B5F" w:rsidRPr="00CC6D85">
        <w:t>,</w:t>
      </w:r>
      <w:r w:rsidR="00D65B5F">
        <w:t xml:space="preserve"> 1d</w:t>
      </w:r>
      <w:r w:rsidR="00D65B5F" w:rsidRPr="00CC6D85">
        <w:t xml:space="preserve"> –</w:t>
      </w:r>
      <w:r w:rsidR="00D65B5F">
        <w:t xml:space="preserve"> odvod v</w:t>
      </w:r>
      <w:r w:rsidR="0059354D">
        <w:t>z</w:t>
      </w:r>
      <w:r w:rsidR="00D65B5F">
        <w:t>nikajúcich pár</w:t>
      </w:r>
      <w:r w:rsidR="00D65B5F" w:rsidRPr="00CC6D85">
        <w:t>,</w:t>
      </w:r>
      <w:r w:rsidR="002E341B">
        <w:t xml:space="preserve"> 1e</w:t>
      </w:r>
      <w:r w:rsidR="002E341B" w:rsidRPr="00CC6D85">
        <w:t xml:space="preserve"> –</w:t>
      </w:r>
      <w:r w:rsidR="002E341B">
        <w:t xml:space="preserve"> bezpečnostný pretlakový ventil, </w:t>
      </w:r>
      <w:r w:rsidR="00D65B5F">
        <w:t>1</w:t>
      </w:r>
      <w:r w:rsidR="002E341B">
        <w:t>f</w:t>
      </w:r>
      <w:r w:rsidR="00D65B5F" w:rsidRPr="00CC6D85">
        <w:t xml:space="preserve"> –</w:t>
      </w:r>
      <w:r w:rsidR="00D65B5F">
        <w:t xml:space="preserve"> teplomer T</w:t>
      </w:r>
      <w:r w:rsidR="00D65B5F" w:rsidRPr="00D65B5F">
        <w:rPr>
          <w:vertAlign w:val="subscript"/>
        </w:rPr>
        <w:t>1</w:t>
      </w:r>
      <w:r w:rsidR="00D65B5F">
        <w:t xml:space="preserve"> (destilačná teplota)</w:t>
      </w:r>
      <w:r w:rsidR="00D65B5F" w:rsidRPr="00CC6D85">
        <w:t>,</w:t>
      </w:r>
      <w:r w:rsidR="00D65B5F">
        <w:t xml:space="preserve"> 1</w:t>
      </w:r>
      <w:r w:rsidR="002E341B">
        <w:t>g</w:t>
      </w:r>
      <w:r w:rsidR="00D65B5F" w:rsidRPr="00CC6D85">
        <w:t xml:space="preserve"> –</w:t>
      </w:r>
      <w:r w:rsidR="00D65B5F">
        <w:t xml:space="preserve"> vstup chladiacej vody</w:t>
      </w:r>
      <w:r w:rsidR="00D65B5F" w:rsidRPr="00CC6D85">
        <w:t>,</w:t>
      </w:r>
      <w:r w:rsidR="00D65B5F">
        <w:t xml:space="preserve"> 1</w:t>
      </w:r>
      <w:r w:rsidR="002E341B">
        <w:t>h</w:t>
      </w:r>
      <w:r w:rsidR="00D65B5F" w:rsidRPr="00CC6D85">
        <w:t xml:space="preserve"> –</w:t>
      </w:r>
      <w:r w:rsidR="00D65B5F">
        <w:t xml:space="preserve"> výpustný ventil destilačného zvyšku</w:t>
      </w:r>
      <w:r w:rsidR="00D65B5F" w:rsidRPr="00CC6D85">
        <w:t>,</w:t>
      </w:r>
      <w:r w:rsidR="00D65B5F">
        <w:t xml:space="preserve"> 2</w:t>
      </w:r>
      <w:r w:rsidR="00D65B5F" w:rsidRPr="00CC6D85">
        <w:t xml:space="preserve"> –</w:t>
      </w:r>
      <w:r w:rsidR="00D65B5F">
        <w:t xml:space="preserve"> Indukčný ohrev</w:t>
      </w:r>
      <w:r w:rsidR="00D65B5F" w:rsidRPr="00CC6D85">
        <w:t>,</w:t>
      </w:r>
      <w:r w:rsidR="00D65B5F">
        <w:t xml:space="preserve"> 3</w:t>
      </w:r>
      <w:r w:rsidR="00D65B5F" w:rsidRPr="00CC6D85">
        <w:t xml:space="preserve"> –</w:t>
      </w:r>
      <w:r w:rsidR="00D65B5F">
        <w:t xml:space="preserve"> kondenzátor (výmenník tepla rúrka v rúrke)</w:t>
      </w:r>
      <w:r w:rsidR="00D65B5F" w:rsidRPr="00CC6D85">
        <w:t>,</w:t>
      </w:r>
      <w:r w:rsidR="00D65B5F">
        <w:t xml:space="preserve"> 3a</w:t>
      </w:r>
      <w:r w:rsidR="00D65B5F" w:rsidRPr="00CC6D85">
        <w:t xml:space="preserve"> –</w:t>
      </w:r>
      <w:r w:rsidR="00D65B5F" w:rsidRPr="00D65B5F">
        <w:t xml:space="preserve"> </w:t>
      </w:r>
      <w:r w:rsidR="00D65B5F">
        <w:t>v</w:t>
      </w:r>
      <w:r w:rsidR="002F2F91">
        <w:t>ý</w:t>
      </w:r>
      <w:r w:rsidR="00D65B5F">
        <w:t>stup chladiacej vody</w:t>
      </w:r>
      <w:r w:rsidR="002F2F91">
        <w:t xml:space="preserve"> z kondenzátora</w:t>
      </w:r>
      <w:r w:rsidRPr="00CC6D85">
        <w:t>,</w:t>
      </w:r>
      <w:r w:rsidR="00D65B5F">
        <w:t xml:space="preserve"> 3b</w:t>
      </w:r>
      <w:r w:rsidR="00D65B5F" w:rsidRPr="00CC6D85">
        <w:t xml:space="preserve"> –</w:t>
      </w:r>
      <w:r w:rsidR="00D65B5F" w:rsidRPr="00D65B5F">
        <w:t xml:space="preserve"> </w:t>
      </w:r>
      <w:r w:rsidR="00D65B5F">
        <w:t>vstup chladiacej vody</w:t>
      </w:r>
      <w:r w:rsidR="002F2F91">
        <w:t xml:space="preserve"> do kondenzátora</w:t>
      </w:r>
      <w:r w:rsidR="00D65B5F">
        <w:t>,</w:t>
      </w:r>
      <w:r w:rsidR="00D65B5F" w:rsidRPr="00CC6D85">
        <w:t xml:space="preserve"> </w:t>
      </w:r>
      <w:r w:rsidR="00D65B5F">
        <w:t>4</w:t>
      </w:r>
      <w:r w:rsidR="00D65B5F" w:rsidRPr="00CC6D85">
        <w:t xml:space="preserve"> – </w:t>
      </w:r>
      <w:r w:rsidR="00D65B5F">
        <w:t>teplomer T</w:t>
      </w:r>
      <w:r w:rsidR="00D65B5F">
        <w:rPr>
          <w:vertAlign w:val="subscript"/>
        </w:rPr>
        <w:t>2</w:t>
      </w:r>
      <w:r w:rsidR="00D65B5F">
        <w:t xml:space="preserve"> (teplota destilátu)</w:t>
      </w:r>
      <w:r w:rsidR="00D65B5F" w:rsidRPr="00CC6D85">
        <w:t>,</w:t>
      </w:r>
      <w:r w:rsidR="00D65B5F" w:rsidRPr="00D65B5F">
        <w:t xml:space="preserve"> </w:t>
      </w:r>
      <w:r w:rsidR="00D65B5F">
        <w:t>5</w:t>
      </w:r>
      <w:r w:rsidR="00D65B5F" w:rsidRPr="00CC6D85">
        <w:t xml:space="preserve"> –</w:t>
      </w:r>
      <w:r w:rsidR="00D65B5F">
        <w:t xml:space="preserve"> výstup destilátu z kondenzátora</w:t>
      </w:r>
      <w:r w:rsidR="00D65B5F" w:rsidRPr="00CC6D85">
        <w:t>,</w:t>
      </w:r>
      <w:r w:rsidR="00D65B5F" w:rsidRPr="00D65B5F">
        <w:t xml:space="preserve"> </w:t>
      </w:r>
      <w:r w:rsidR="00D65B5F">
        <w:t>6</w:t>
      </w:r>
      <w:r w:rsidR="00D65B5F" w:rsidRPr="00CC6D85">
        <w:t xml:space="preserve"> –</w:t>
      </w:r>
      <w:r w:rsidR="00D65B5F">
        <w:t xml:space="preserve"> odber vzoriek destilátu</w:t>
      </w:r>
      <w:r w:rsidR="00D65B5F" w:rsidRPr="00CC6D85">
        <w:t>,</w:t>
      </w:r>
      <w:r w:rsidR="00D65B5F" w:rsidRPr="00D65B5F">
        <w:t xml:space="preserve"> </w:t>
      </w:r>
      <w:r w:rsidR="00D65B5F">
        <w:t>7</w:t>
      </w:r>
      <w:r w:rsidR="00D65B5F" w:rsidRPr="00CC6D85">
        <w:t xml:space="preserve"> –</w:t>
      </w:r>
      <w:r w:rsidR="00D65B5F">
        <w:t xml:space="preserve"> predloha na destilát s magnetickým miešadlom</w:t>
      </w:r>
      <w:r w:rsidR="00D65B5F" w:rsidRPr="00CC6D85">
        <w:t>,</w:t>
      </w:r>
      <w:r w:rsidR="00D65B5F" w:rsidRPr="00D65B5F">
        <w:t xml:space="preserve"> </w:t>
      </w:r>
      <w:r w:rsidR="00D65B5F">
        <w:t>8</w:t>
      </w:r>
      <w:r w:rsidR="00D65B5F" w:rsidRPr="00CC6D85">
        <w:t xml:space="preserve"> –</w:t>
      </w:r>
      <w:r w:rsidR="005F2284">
        <w:t xml:space="preserve"> </w:t>
      </w:r>
      <w:r w:rsidR="00D65B5F">
        <w:t>magnetické miešadlo</w:t>
      </w:r>
      <w:r w:rsidR="00D65B5F" w:rsidRPr="00CC6D85">
        <w:t>,</w:t>
      </w:r>
      <w:r w:rsidR="00D65B5F" w:rsidRPr="00D65B5F">
        <w:t xml:space="preserve"> </w:t>
      </w:r>
      <w:r w:rsidR="00D65B5F">
        <w:t>9</w:t>
      </w:r>
      <w:r w:rsidR="00D65B5F" w:rsidRPr="00CC6D85">
        <w:t xml:space="preserve"> –</w:t>
      </w:r>
      <w:r w:rsidR="00D65B5F">
        <w:t xml:space="preserve"> digitálne váhy</w:t>
      </w:r>
      <w:r w:rsidR="00D65B5F" w:rsidRPr="00CC6D85">
        <w:t>,</w:t>
      </w:r>
      <w:r w:rsidR="00D65B5F" w:rsidRPr="00D65B5F">
        <w:t xml:space="preserve"> </w:t>
      </w:r>
      <w:r w:rsidR="00D65B5F">
        <w:t>10</w:t>
      </w:r>
      <w:r w:rsidR="00D65B5F" w:rsidRPr="00CC6D85">
        <w:t xml:space="preserve"> –</w:t>
      </w:r>
      <w:r w:rsidR="00D65B5F">
        <w:t xml:space="preserve"> ovládací panel</w:t>
      </w:r>
      <w:r w:rsidR="00D65B5F" w:rsidRPr="00CC6D85">
        <w:t>,</w:t>
      </w:r>
      <w:r w:rsidR="00D65B5F" w:rsidRPr="00D65B5F">
        <w:t xml:space="preserve"> </w:t>
      </w:r>
      <w:r w:rsidR="00D65B5F">
        <w:t>10a</w:t>
      </w:r>
      <w:r w:rsidR="00D65B5F" w:rsidRPr="00CC6D85">
        <w:t xml:space="preserve"> –</w:t>
      </w:r>
      <w:r w:rsidR="00D65B5F">
        <w:t xml:space="preserve"> hlavný vypínač</w:t>
      </w:r>
      <w:r w:rsidR="00D65B5F" w:rsidRPr="00CC6D85">
        <w:t>,</w:t>
      </w:r>
      <w:r w:rsidR="00D65B5F" w:rsidRPr="00D65B5F">
        <w:t xml:space="preserve"> </w:t>
      </w:r>
      <w:r w:rsidR="00D65B5F">
        <w:t>10b</w:t>
      </w:r>
      <w:r w:rsidR="00D65B5F" w:rsidRPr="00CC6D85">
        <w:t xml:space="preserve"> –</w:t>
      </w:r>
      <w:r w:rsidR="00D65B5F">
        <w:t xml:space="preserve"> wattmeter</w:t>
      </w:r>
      <w:r w:rsidR="00D65B5F" w:rsidRPr="00CC6D85">
        <w:t>,</w:t>
      </w:r>
      <w:r w:rsidR="00D65B5F" w:rsidRPr="00D65B5F">
        <w:t xml:space="preserve"> </w:t>
      </w:r>
      <w:r w:rsidR="00D65B5F">
        <w:t>10c</w:t>
      </w:r>
      <w:r w:rsidR="00D65B5F" w:rsidRPr="00CC6D85">
        <w:t xml:space="preserve"> –</w:t>
      </w:r>
      <w:r w:rsidR="00D65B5F">
        <w:t xml:space="preserve"> zobrazenie destilačnej teploty</w:t>
      </w:r>
      <w:r w:rsidR="002F2F91">
        <w:t xml:space="preserve"> (teplomer T</w:t>
      </w:r>
      <w:r w:rsidR="002F2F91" w:rsidRPr="002F2F91">
        <w:rPr>
          <w:vertAlign w:val="subscript"/>
        </w:rPr>
        <w:t>1</w:t>
      </w:r>
      <w:r w:rsidR="002F2F91">
        <w:t>)</w:t>
      </w:r>
      <w:r w:rsidR="00D65B5F" w:rsidRPr="00CC6D85">
        <w:t>,</w:t>
      </w:r>
      <w:r w:rsidR="00D65B5F" w:rsidRPr="00D65B5F">
        <w:t xml:space="preserve"> </w:t>
      </w:r>
      <w:r w:rsidR="00D65B5F">
        <w:t>10d</w:t>
      </w:r>
      <w:r w:rsidR="00D65B5F" w:rsidRPr="00CC6D85">
        <w:t xml:space="preserve"> –</w:t>
      </w:r>
      <w:r w:rsidR="00D65B5F">
        <w:t xml:space="preserve"> zobrazenie teploty destilátu</w:t>
      </w:r>
      <w:r w:rsidR="002F2F91">
        <w:t xml:space="preserve"> (teplomer T</w:t>
      </w:r>
      <w:r w:rsidR="002F2F91" w:rsidRPr="002F2F91">
        <w:rPr>
          <w:vertAlign w:val="subscript"/>
        </w:rPr>
        <w:t>2</w:t>
      </w:r>
      <w:r w:rsidR="002F2F91">
        <w:t>)</w:t>
      </w:r>
      <w:r w:rsidR="00D65B5F">
        <w:t>,</w:t>
      </w:r>
      <w:r w:rsidR="00D65B5F" w:rsidRPr="00D65B5F">
        <w:t xml:space="preserve"> </w:t>
      </w:r>
      <w:r w:rsidR="00D65B5F">
        <w:t>11a</w:t>
      </w:r>
      <w:r w:rsidR="00D65B5F" w:rsidRPr="00CC6D85">
        <w:t xml:space="preserve"> –</w:t>
      </w:r>
      <w:r w:rsidR="00D65B5F">
        <w:t xml:space="preserve"> ventil chladiacej vody </w:t>
      </w:r>
      <w:r w:rsidR="00D65B5F">
        <w:lastRenderedPageBreak/>
        <w:t>kondenzátora,</w:t>
      </w:r>
      <w:r w:rsidR="00D65B5F" w:rsidRPr="00D65B5F">
        <w:t xml:space="preserve"> </w:t>
      </w:r>
      <w:r w:rsidR="00D65B5F">
        <w:t>11b</w:t>
      </w:r>
      <w:r w:rsidR="00D65B5F" w:rsidRPr="00CC6D85">
        <w:t xml:space="preserve"> –</w:t>
      </w:r>
      <w:r w:rsidR="00D65B5F">
        <w:t xml:space="preserve"> ventil chladiacej vody do chladiaceho hada varáku</w:t>
      </w:r>
      <w:r w:rsidR="002E341B">
        <w:t>, 12</w:t>
      </w:r>
      <w:r w:rsidR="002E341B" w:rsidRPr="00CC6D85">
        <w:t xml:space="preserve"> –</w:t>
      </w:r>
      <w:r w:rsidR="002E341B">
        <w:t xml:space="preserve"> v dolnej časti aparatúry sa nachádza predloha na destilačný zvyšok.</w:t>
      </w:r>
    </w:p>
    <w:p w14:paraId="3A547C0C" w14:textId="77777777" w:rsidR="00D65B5F" w:rsidRDefault="00D65B5F" w:rsidP="00D65B5F">
      <w:pPr>
        <w:spacing w:line="240" w:lineRule="auto"/>
      </w:pPr>
    </w:p>
    <w:p w14:paraId="7DD6AE83" w14:textId="64FE6126" w:rsidR="00EF3581" w:rsidRDefault="008C5994" w:rsidP="006855A6">
      <w:pPr>
        <w:pStyle w:val="Heading1"/>
      </w:pPr>
      <w:r>
        <w:t>PRACOVNÝ POSTUP</w:t>
      </w:r>
    </w:p>
    <w:p w14:paraId="40FD7E65" w14:textId="77777777" w:rsidR="008057B2" w:rsidRDefault="008057B2" w:rsidP="006855A6">
      <w:pPr>
        <w:pStyle w:val="Heading2"/>
      </w:pPr>
      <w:r w:rsidRPr="00017506">
        <w:t>Bezpečnostné opatrenia</w:t>
      </w:r>
    </w:p>
    <w:p w14:paraId="08F85838" w14:textId="741D369B" w:rsidR="00AC0876" w:rsidRDefault="00AC0876" w:rsidP="006855A6">
      <w:pPr>
        <w:pStyle w:val="Cislovanytext"/>
        <w:numPr>
          <w:ilvl w:val="0"/>
          <w:numId w:val="30"/>
        </w:numPr>
      </w:pPr>
      <w:r w:rsidRPr="00E62817">
        <w:t>Počas práce, najmä pri manipulácii so vzorkami, si treba počínať opatrne, lebo látky s ktorými sa pracuje sú horľaviny 1. triedy a </w:t>
      </w:r>
      <w:proofErr w:type="spellStart"/>
      <w:r w:rsidRPr="00E62817">
        <w:t>metanol</w:t>
      </w:r>
      <w:proofErr w:type="spellEnd"/>
      <w:r w:rsidRPr="00E62817">
        <w:t xml:space="preserve"> je nebezpečný jed !</w:t>
      </w:r>
    </w:p>
    <w:p w14:paraId="1CEB4C73" w14:textId="77777777" w:rsidR="008057B2" w:rsidRPr="008057B2" w:rsidRDefault="008057B2" w:rsidP="006855A6"/>
    <w:p w14:paraId="2DBB8B33" w14:textId="11A8A8FB" w:rsidR="00EF3581" w:rsidRDefault="00EF3581" w:rsidP="006855A6">
      <w:pPr>
        <w:pStyle w:val="Heading2"/>
      </w:pPr>
      <w:r>
        <w:t>Príprava na meranie</w:t>
      </w:r>
    </w:p>
    <w:p w14:paraId="0E675B83" w14:textId="601DFE15" w:rsidR="000649B4" w:rsidRDefault="000649B4" w:rsidP="00A31D0F">
      <w:r w:rsidRPr="000649B4">
        <w:t>Poznámka: Všetky hodnoty parametrov uvedených v zátvorkách zapíšte do</w:t>
      </w:r>
      <w:r w:rsidR="00D65B5F">
        <w:t xml:space="preserve"> </w:t>
      </w:r>
      <w:r w:rsidR="00D65B5F">
        <w:fldChar w:fldCharType="begin"/>
      </w:r>
      <w:r w:rsidR="00D65B5F">
        <w:instrText xml:space="preserve"> REF _Ref125526226 \h </w:instrText>
      </w:r>
      <w:r w:rsidR="00D65B5F">
        <w:fldChar w:fldCharType="separate"/>
      </w:r>
      <w:r w:rsidR="00172306">
        <w:t xml:space="preserve">Tab. </w:t>
      </w:r>
      <w:r w:rsidR="00172306">
        <w:rPr>
          <w:noProof/>
        </w:rPr>
        <w:t>1</w:t>
      </w:r>
      <w:r w:rsidR="00D65B5F">
        <w:fldChar w:fldCharType="end"/>
      </w:r>
      <w:r w:rsidR="00D65B5F">
        <w:t xml:space="preserve"> </w:t>
      </w:r>
      <w:r w:rsidR="00796C65">
        <w:t xml:space="preserve">pre prvý stupeň a </w:t>
      </w:r>
      <w:bookmarkStart w:id="10" w:name="_Hlk125526195"/>
      <w:r w:rsidR="00796C65">
        <w:fldChar w:fldCharType="begin"/>
      </w:r>
      <w:r w:rsidR="00796C65">
        <w:instrText xml:space="preserve"> REF _Ref97720381 \h </w:instrText>
      </w:r>
      <w:r w:rsidR="00A31D0F">
        <w:instrText xml:space="preserve"> \* MERGEFORMAT </w:instrText>
      </w:r>
      <w:r w:rsidR="00796C65">
        <w:fldChar w:fldCharType="separate"/>
      </w:r>
      <w:r w:rsidR="00172306">
        <w:t xml:space="preserve">Tab. </w:t>
      </w:r>
      <w:r w:rsidR="00172306">
        <w:rPr>
          <w:noProof/>
        </w:rPr>
        <w:t>2</w:t>
      </w:r>
      <w:r w:rsidR="00796C65">
        <w:fldChar w:fldCharType="end"/>
      </w:r>
      <w:bookmarkEnd w:id="10"/>
      <w:r w:rsidR="00796C65">
        <w:t xml:space="preserve"> pre druhý stupeň.</w:t>
      </w:r>
    </w:p>
    <w:p w14:paraId="1F0E9F14" w14:textId="77777777" w:rsidR="00A31D0F" w:rsidRDefault="00A31D0F" w:rsidP="00A31D0F"/>
    <w:p w14:paraId="57373175" w14:textId="10764C35" w:rsidR="000649B4" w:rsidRDefault="000649B4" w:rsidP="00E80EEC">
      <w:pPr>
        <w:pStyle w:val="Cislovanytext"/>
        <w:numPr>
          <w:ilvl w:val="0"/>
          <w:numId w:val="36"/>
        </w:numPr>
        <w:ind w:left="425"/>
      </w:pPr>
      <w:r>
        <w:t xml:space="preserve">Oboznámime sa so zariadením a skontrolujeme jeho úplnosť. Pripravíme digitálny </w:t>
      </w:r>
      <w:proofErr w:type="spellStart"/>
      <w:r>
        <w:t>refraktometer</w:t>
      </w:r>
      <w:proofErr w:type="spellEnd"/>
      <w:r>
        <w:t xml:space="preserve"> na meranie.</w:t>
      </w:r>
    </w:p>
    <w:p w14:paraId="7B712F0A" w14:textId="6753D631" w:rsidR="000649B4" w:rsidRDefault="000649B4" w:rsidP="00E80EEC">
      <w:pPr>
        <w:pStyle w:val="Cislovanytext"/>
        <w:ind w:left="425"/>
      </w:pPr>
      <w:r>
        <w:t xml:space="preserve">Výpočet objemu </w:t>
      </w:r>
      <w:r w:rsidR="0086201F">
        <w:t xml:space="preserve">a hmotnosti </w:t>
      </w:r>
      <w:r>
        <w:t>suroviny na destiláciu</w:t>
      </w:r>
      <w:r w:rsidR="0086201F">
        <w:t>:</w:t>
      </w:r>
    </w:p>
    <w:p w14:paraId="0FCAD570" w14:textId="3E270948" w:rsidR="000649B4" w:rsidRDefault="000649B4" w:rsidP="00E80EEC">
      <w:pPr>
        <w:pStyle w:val="Cislovanytext"/>
        <w:numPr>
          <w:ilvl w:val="0"/>
          <w:numId w:val="0"/>
        </w:numPr>
        <w:ind w:left="425"/>
      </w:pPr>
      <w:r>
        <w:t xml:space="preserve">Odoberieme vzorku suroviny a odmeriame jej index lomu </w:t>
      </w:r>
      <w:r w:rsidR="00B14606" w:rsidRPr="005E288D">
        <w:rPr>
          <w:position w:val="-12"/>
        </w:rPr>
        <w:object w:dxaOrig="560" w:dyaOrig="360" w14:anchorId="417281DC">
          <v:shape id="_x0000_i1064" type="#_x0000_t75" style="width:28.8pt;height:21.6pt" o:ole="">
            <v:imagedata r:id="rId94" o:title=""/>
          </v:shape>
          <o:OLEObject Type="Embed" ProgID="Equation.DSMT4" ShapeID="_x0000_i1064" DrawAspect="Content" ObjectID="_1771160258" r:id="rId95"/>
        </w:object>
      </w:r>
      <w:r>
        <w:t xml:space="preserve">. Z kalibračného grafu v dokumentácii určíme mólový zlomok prchavejšej zložky v surovine </w:t>
      </w:r>
      <w:r w:rsidR="00B14606" w:rsidRPr="005E288D">
        <w:rPr>
          <w:position w:val="-12"/>
        </w:rPr>
        <w:object w:dxaOrig="460" w:dyaOrig="360" w14:anchorId="21021C31">
          <v:shape id="_x0000_i1065" type="#_x0000_t75" style="width:21.6pt;height:21.6pt" o:ole="">
            <v:imagedata r:id="rId96" o:title=""/>
          </v:shape>
          <o:OLEObject Type="Embed" ProgID="Equation.DSMT4" ShapeID="_x0000_i1065" DrawAspect="Content" ObjectID="_1771160259" r:id="rId97"/>
        </w:object>
      </w:r>
      <w:r>
        <w:t xml:space="preserve">, Ďalej je potrebné zmerať teplotu suroviny </w:t>
      </w:r>
      <w:r w:rsidR="006317AB" w:rsidRPr="005E288D">
        <w:rPr>
          <w:position w:val="-12"/>
        </w:rPr>
        <w:object w:dxaOrig="400" w:dyaOrig="360" w14:anchorId="09D06838">
          <v:shape id="_x0000_i1066" type="#_x0000_t75" style="width:21.6pt;height:21.6pt" o:ole="">
            <v:imagedata r:id="rId98" o:title=""/>
          </v:shape>
          <o:OLEObject Type="Embed" ProgID="Equation.DSMT4" ShapeID="_x0000_i1066" DrawAspect="Content" ObjectID="_1771160260" r:id="rId99"/>
        </w:object>
      </w:r>
      <w:r>
        <w:t xml:space="preserve"> a z týchto dvoch údajov o surovine treba určiť molový objem suroviny </w:t>
      </w:r>
      <w:bookmarkStart w:id="11" w:name="_Hlk159876243"/>
      <w:r w:rsidR="0006625F" w:rsidRPr="0006625F">
        <w:rPr>
          <w:position w:val="-14"/>
        </w:rPr>
        <w:object w:dxaOrig="620" w:dyaOrig="380" w14:anchorId="5730A2C7">
          <v:shape id="_x0000_i1067" type="#_x0000_t75" style="width:28.8pt;height:21.6pt" o:ole="">
            <v:imagedata r:id="rId100" o:title=""/>
          </v:shape>
          <o:OLEObject Type="Embed" ProgID="Equation.DSMT4" ShapeID="_x0000_i1067" DrawAspect="Content" ObjectID="_1771160261" r:id="rId101"/>
        </w:object>
      </w:r>
      <w:bookmarkEnd w:id="11"/>
      <w:r w:rsidR="00464939">
        <w:t>(Graf v PRÍLOHE)</w:t>
      </w:r>
      <w:r>
        <w:t>. Pomocou známeho molového objemu je možné látkové množstvo suroviny jednoducho prepočítať na objem suroviny</w:t>
      </w:r>
      <w:r w:rsidR="00B14606">
        <w:t xml:space="preserve"> </w:t>
      </w:r>
      <w:r w:rsidR="006317AB" w:rsidRPr="006317AB">
        <w:rPr>
          <w:position w:val="-12"/>
        </w:rPr>
        <w:object w:dxaOrig="460" w:dyaOrig="360" w14:anchorId="05158553">
          <v:shape id="_x0000_i1068" type="#_x0000_t75" style="width:21.6pt;height:21.6pt" o:ole="">
            <v:imagedata r:id="rId102" o:title=""/>
          </v:shape>
          <o:OLEObject Type="Embed" ProgID="Equation.DSMT4" ShapeID="_x0000_i1068" DrawAspect="Content" ObjectID="_1771160262" r:id="rId103"/>
        </w:object>
      </w:r>
      <w:r>
        <w:t xml:space="preserve"> </w:t>
      </w:r>
      <w:bookmarkStart w:id="12" w:name="_Hlk127802566"/>
      <w:r>
        <w:t>ktorú je potrebné naliať do varáku na destiláciu.</w:t>
      </w:r>
    </w:p>
    <w:bookmarkEnd w:id="12"/>
    <w:p w14:paraId="770737DC" w14:textId="6AF6EB8E" w:rsidR="00081120" w:rsidRDefault="00081120" w:rsidP="00081120">
      <w:pPr>
        <w:pStyle w:val="Rovnice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081120" w14:paraId="2AB84034" w14:textId="77777777" w:rsidTr="000F352A">
        <w:trPr>
          <w:jc w:val="center"/>
        </w:trPr>
        <w:tc>
          <w:tcPr>
            <w:tcW w:w="567" w:type="dxa"/>
            <w:vAlign w:val="center"/>
          </w:tcPr>
          <w:p w14:paraId="08A45A89" w14:textId="77777777" w:rsidR="00081120" w:rsidRDefault="00081120" w:rsidP="00081120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2431F590" w14:textId="6D0B92B9" w:rsidR="00081120" w:rsidRDefault="002D33A7" w:rsidP="00081120">
            <w:pPr>
              <w:pStyle w:val="Rovnice"/>
            </w:pPr>
            <w:r w:rsidRPr="002D33A7">
              <w:rPr>
                <w:rFonts w:eastAsiaTheme="minorEastAsia"/>
                <w:position w:val="-12"/>
                <w:lang w:eastAsia="en-GB"/>
              </w:rPr>
              <w:object w:dxaOrig="1080" w:dyaOrig="360" w14:anchorId="0C9EE3EA">
                <v:shape id="_x0000_i1069" type="#_x0000_t75" style="width:57.6pt;height:21.6pt" o:ole="">
                  <v:imagedata r:id="rId104" o:title=""/>
                </v:shape>
                <o:OLEObject Type="Embed" ProgID="Equation.DSMT4" ShapeID="_x0000_i1069" DrawAspect="Content" ObjectID="_1771160263" r:id="rId105"/>
              </w:object>
            </w:r>
          </w:p>
        </w:tc>
        <w:tc>
          <w:tcPr>
            <w:tcW w:w="567" w:type="dxa"/>
            <w:vAlign w:val="center"/>
          </w:tcPr>
          <w:p w14:paraId="2BA66D34" w14:textId="73927803" w:rsidR="00081120" w:rsidRPr="00081120" w:rsidRDefault="00081120" w:rsidP="006E78DD">
            <w:pPr>
              <w:pStyle w:val="Rovnice"/>
              <w:ind w:left="-113"/>
            </w:pPr>
            <w:r w:rsidRPr="00081120">
              <w:t>(</w:t>
            </w:r>
            <w:r w:rsidRPr="00081120">
              <w:fldChar w:fldCharType="begin"/>
            </w:r>
            <w:r w:rsidRPr="00081120">
              <w:instrText xml:space="preserve"> SEQ Rovnica \* ARABIC </w:instrText>
            </w:r>
            <w:r w:rsidRPr="00081120">
              <w:fldChar w:fldCharType="separate"/>
            </w:r>
            <w:r w:rsidR="00172306">
              <w:rPr>
                <w:noProof/>
              </w:rPr>
              <w:t>9</w:t>
            </w:r>
            <w:r w:rsidRPr="00081120">
              <w:fldChar w:fldCharType="end"/>
            </w:r>
            <w:r w:rsidRPr="00081120">
              <w:t>)</w:t>
            </w:r>
          </w:p>
        </w:tc>
      </w:tr>
    </w:tbl>
    <w:p w14:paraId="737CA793" w14:textId="77777777" w:rsidR="000F352A" w:rsidRDefault="000F352A" w:rsidP="000F352A">
      <w:pPr>
        <w:ind w:left="425"/>
        <w:contextualSpacing/>
        <w:rPr>
          <w:color w:val="000000" w:themeColor="text1"/>
        </w:rPr>
      </w:pPr>
    </w:p>
    <w:p w14:paraId="0641167B" w14:textId="5223755C" w:rsidR="000F352A" w:rsidRPr="000F352A" w:rsidRDefault="000F352A" w:rsidP="000F352A">
      <w:pPr>
        <w:ind w:left="425"/>
        <w:contextualSpacing/>
        <w:rPr>
          <w:color w:val="000000" w:themeColor="text1"/>
        </w:rPr>
      </w:pPr>
      <w:r>
        <w:rPr>
          <w:color w:val="000000" w:themeColor="text1"/>
        </w:rPr>
        <w:t xml:space="preserve">Množstvo potrebnej suroviny vieme vyjadriť aj cez hmotnosť </w:t>
      </w:r>
      <w:r w:rsidRPr="000F352A">
        <w:rPr>
          <w:color w:val="000000" w:themeColor="text1"/>
          <w:position w:val="-12"/>
        </w:rPr>
        <w:object w:dxaOrig="520" w:dyaOrig="360" w14:anchorId="745544E6">
          <v:shape id="_x0000_i1070" type="#_x0000_t75" style="width:28.8pt;height:21.6pt" o:ole="">
            <v:imagedata r:id="rId106" o:title=""/>
          </v:shape>
          <o:OLEObject Type="Embed" ProgID="Equation.DSMT4" ShapeID="_x0000_i1070" DrawAspect="Content" ObjectID="_1771160264" r:id="rId107"/>
        </w:object>
      </w:r>
    </w:p>
    <w:p w14:paraId="1DB79183" w14:textId="5C0CFD18" w:rsidR="00081120" w:rsidRDefault="00081120" w:rsidP="00081120">
      <w:pPr>
        <w:pStyle w:val="Rovnice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0F352A" w:rsidRPr="00081120" w14:paraId="38E0ADFE" w14:textId="77777777" w:rsidTr="00A963E0">
        <w:trPr>
          <w:jc w:val="center"/>
        </w:trPr>
        <w:tc>
          <w:tcPr>
            <w:tcW w:w="567" w:type="dxa"/>
            <w:vAlign w:val="center"/>
          </w:tcPr>
          <w:p w14:paraId="255982C5" w14:textId="77777777" w:rsidR="000F352A" w:rsidRDefault="000F352A" w:rsidP="00A963E0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75FA8745" w14:textId="6B2084C2" w:rsidR="000F352A" w:rsidRPr="002D33A7" w:rsidRDefault="000F352A" w:rsidP="00A963E0">
            <w:pPr>
              <w:pStyle w:val="Rovnice"/>
              <w:rPr>
                <w:rFonts w:eastAsiaTheme="minorEastAsia"/>
                <w:lang w:eastAsia="en-GB"/>
              </w:rPr>
            </w:pPr>
            <w:r w:rsidRPr="00E02020">
              <w:rPr>
                <w:rFonts w:eastAsiaTheme="minorEastAsia"/>
                <w:position w:val="-14"/>
                <w:lang w:eastAsia="en-GB"/>
              </w:rPr>
              <w:object w:dxaOrig="2799" w:dyaOrig="400" w14:anchorId="6796F59D">
                <v:shape id="_x0000_i1071" type="#_x0000_t75" style="width:151.2pt;height:21.6pt" o:ole="">
                  <v:imagedata r:id="rId108" o:title=""/>
                </v:shape>
                <o:OLEObject Type="Embed" ProgID="Equation.DSMT4" ShapeID="_x0000_i1071" DrawAspect="Content" ObjectID="_1771160265" r:id="rId109"/>
              </w:object>
            </w:r>
          </w:p>
        </w:tc>
        <w:tc>
          <w:tcPr>
            <w:tcW w:w="567" w:type="dxa"/>
            <w:vAlign w:val="center"/>
          </w:tcPr>
          <w:p w14:paraId="27245BC0" w14:textId="0F47E09B" w:rsidR="000F352A" w:rsidRPr="00081120" w:rsidRDefault="000F352A" w:rsidP="00A963E0">
            <w:pPr>
              <w:pStyle w:val="Rovnice"/>
              <w:ind w:left="-113"/>
            </w:pPr>
            <w:r w:rsidRPr="00081120">
              <w:t>(</w:t>
            </w:r>
            <w:r w:rsidRPr="00081120">
              <w:fldChar w:fldCharType="begin"/>
            </w:r>
            <w:r w:rsidRPr="00081120">
              <w:instrText xml:space="preserve"> SEQ Rovnica \* ARABIC </w:instrText>
            </w:r>
            <w:r w:rsidRPr="00081120">
              <w:fldChar w:fldCharType="separate"/>
            </w:r>
            <w:r w:rsidR="00172306">
              <w:rPr>
                <w:noProof/>
              </w:rPr>
              <w:t>10</w:t>
            </w:r>
            <w:r w:rsidRPr="00081120">
              <w:fldChar w:fldCharType="end"/>
            </w:r>
            <w:r w:rsidRPr="00081120">
              <w:t>)</w:t>
            </w:r>
          </w:p>
        </w:tc>
      </w:tr>
    </w:tbl>
    <w:p w14:paraId="79566A77" w14:textId="033F54E4" w:rsidR="000F352A" w:rsidRDefault="000F352A" w:rsidP="00081120">
      <w:pPr>
        <w:pStyle w:val="Rovnice"/>
      </w:pPr>
    </w:p>
    <w:p w14:paraId="0ABB456D" w14:textId="211D5815" w:rsidR="000F352A" w:rsidRDefault="000F352A" w:rsidP="000F352A">
      <w:pPr>
        <w:ind w:left="425"/>
        <w:contextualSpacing/>
        <w:rPr>
          <w:color w:val="000000" w:themeColor="text1"/>
        </w:rPr>
      </w:pPr>
      <w:r>
        <w:rPr>
          <w:color w:val="000000" w:themeColor="text1"/>
        </w:rPr>
        <w:t xml:space="preserve">Kde </w:t>
      </w:r>
      <w:r w:rsidRPr="00A963E0">
        <w:rPr>
          <w:position w:val="-12"/>
        </w:rPr>
        <w:object w:dxaOrig="420" w:dyaOrig="360" w14:anchorId="43FEF98B">
          <v:shape id="_x0000_i1072" type="#_x0000_t75" style="width:21.6pt;height:21.6pt" o:ole="">
            <v:imagedata r:id="rId110" o:title=""/>
          </v:shape>
          <o:OLEObject Type="Embed" ProgID="Equation.DSMT4" ShapeID="_x0000_i1072" DrawAspect="Content" ObjectID="_1771160266" r:id="rId111"/>
        </w:object>
      </w:r>
      <w:r>
        <w:t xml:space="preserve"> a </w:t>
      </w:r>
      <w:r w:rsidRPr="00A963E0">
        <w:rPr>
          <w:position w:val="-12"/>
        </w:rPr>
        <w:object w:dxaOrig="400" w:dyaOrig="360" w14:anchorId="4B2C950B">
          <v:shape id="_x0000_i1073" type="#_x0000_t75" style="width:21.6pt;height:21.6pt" o:ole="">
            <v:imagedata r:id="rId112" o:title=""/>
          </v:shape>
          <o:OLEObject Type="Embed" ProgID="Equation.DSMT4" ShapeID="_x0000_i1073" DrawAspect="Content" ObjectID="_1771160267" r:id="rId113"/>
        </w:object>
      </w:r>
      <w:r>
        <w:t xml:space="preserve"> sú molové hmotnosti prchavejšej a menej prchavej zložky.</w:t>
      </w:r>
    </w:p>
    <w:p w14:paraId="1E02F5A2" w14:textId="164CFC75" w:rsidR="00A930C4" w:rsidRDefault="00A930C4" w:rsidP="00E80EEC">
      <w:pPr>
        <w:pStyle w:val="Cislovanytext"/>
        <w:spacing w:line="288" w:lineRule="auto"/>
      </w:pPr>
      <w:r>
        <w:t>Výpočet diferenciálnej destilácie podľa zadania práce</w:t>
      </w:r>
      <w:r w:rsidR="0086201F">
        <w:t>:</w:t>
      </w:r>
    </w:p>
    <w:p w14:paraId="606F81B7" w14:textId="3399AC4F" w:rsidR="00A930C4" w:rsidRPr="000649B4" w:rsidRDefault="00A930C4" w:rsidP="00E80EEC">
      <w:pPr>
        <w:pStyle w:val="Cislovanytext"/>
        <w:numPr>
          <w:ilvl w:val="0"/>
          <w:numId w:val="0"/>
        </w:numPr>
        <w:spacing w:line="288" w:lineRule="auto"/>
        <w:ind w:left="425"/>
      </w:pPr>
      <w:r>
        <w:t xml:space="preserve">Látkové množstvo destilátu je dané percentuálne z látkového množstva suroviny. Využitím celkovej materiálovej bilancie destilácie </w:t>
      </w:r>
      <w:r w:rsidR="00C1591F">
        <w:fldChar w:fldCharType="begin"/>
      </w:r>
      <w:r w:rsidR="00C1591F">
        <w:instrText xml:space="preserve"> REF _Ref97540406 \h </w:instrText>
      </w:r>
      <w:r w:rsidR="00C1591F">
        <w:fldChar w:fldCharType="separate"/>
      </w:r>
      <w:r w:rsidR="00172306" w:rsidRPr="006855A6">
        <w:t>(</w:t>
      </w:r>
      <w:r w:rsidR="00172306">
        <w:rPr>
          <w:noProof/>
        </w:rPr>
        <w:t>1</w:t>
      </w:r>
      <w:r w:rsidR="00172306" w:rsidRPr="006855A6">
        <w:t>)</w:t>
      </w:r>
      <w:r w:rsidR="00C1591F">
        <w:fldChar w:fldCharType="end"/>
      </w:r>
      <w:r>
        <w:t xml:space="preserve"> jednoducho vypočítame látkové množstvo zvyšku. Na základe týchto údajov môž</w:t>
      </w:r>
      <w:r w:rsidR="00B14606">
        <w:t>e</w:t>
      </w:r>
      <w:r>
        <w:t>me riešiť rovnicu</w:t>
      </w:r>
      <w:r w:rsidR="00B14606">
        <w:t xml:space="preserve"> </w:t>
      </w:r>
      <w:r w:rsidR="006A1516">
        <w:fldChar w:fldCharType="begin"/>
      </w:r>
      <w:r w:rsidR="006A1516">
        <w:instrText xml:space="preserve"> REF _Ref97540442 \h </w:instrText>
      </w:r>
      <w:r w:rsidR="006A1516">
        <w:fldChar w:fldCharType="separate"/>
      </w:r>
      <w:r w:rsidR="00172306" w:rsidRPr="0069436A">
        <w:t>(</w:t>
      </w:r>
      <w:r w:rsidR="00172306">
        <w:rPr>
          <w:noProof/>
        </w:rPr>
        <w:t>3</w:t>
      </w:r>
      <w:r w:rsidR="00172306" w:rsidRPr="00C1135B">
        <w:t>)</w:t>
      </w:r>
      <w:r w:rsidR="006A1516">
        <w:fldChar w:fldCharType="end"/>
      </w:r>
      <w:r>
        <w:t>. ktorej ľavú stranu</w:t>
      </w:r>
      <w:r w:rsidR="00036E50">
        <w:t>,</w:t>
      </w:r>
      <w:r w:rsidR="00E80EEC">
        <w:t xml:space="preserve"> </w:t>
      </w:r>
      <w:r w:rsidR="00050285" w:rsidRPr="00050285">
        <w:rPr>
          <w:position w:val="-30"/>
        </w:rPr>
        <w:object w:dxaOrig="620" w:dyaOrig="680" w14:anchorId="7ADD1E9E">
          <v:shape id="_x0000_i1074" type="#_x0000_t75" style="width:28.8pt;height:36pt" o:ole="">
            <v:imagedata r:id="rId114" o:title=""/>
          </v:shape>
          <o:OLEObject Type="Embed" ProgID="Equation.DSMT4" ShapeID="_x0000_i1074" DrawAspect="Content" ObjectID="_1771160268" r:id="rId115"/>
        </w:object>
      </w:r>
      <w:r w:rsidR="00036E50">
        <w:t>,</w:t>
      </w:r>
      <w:r>
        <w:t xml:space="preserve"> už vieme </w:t>
      </w:r>
      <w:r w:rsidR="00036E50">
        <w:t>vyčísliť</w:t>
      </w:r>
      <w:r>
        <w:t xml:space="preserve">. Na pravej strane rovnice </w:t>
      </w:r>
      <w:r w:rsidR="00C1591F">
        <w:fldChar w:fldCharType="begin"/>
      </w:r>
      <w:r w:rsidR="00C1591F">
        <w:instrText xml:space="preserve"> REF _Ref97540442 \h </w:instrText>
      </w:r>
      <w:r w:rsidR="00C1591F">
        <w:fldChar w:fldCharType="separate"/>
      </w:r>
      <w:r w:rsidR="00172306" w:rsidRPr="0069436A">
        <w:t>(</w:t>
      </w:r>
      <w:r w:rsidR="00172306">
        <w:rPr>
          <w:noProof/>
        </w:rPr>
        <w:t>3</w:t>
      </w:r>
      <w:r w:rsidR="00172306" w:rsidRPr="00C1135B">
        <w:t>)</w:t>
      </w:r>
      <w:r w:rsidR="00C1591F">
        <w:fldChar w:fldCharType="end"/>
      </w:r>
      <w:r>
        <w:t xml:space="preserve"> je však neznáma hranica integrálu </w:t>
      </w:r>
      <w:r w:rsidR="00C1591F" w:rsidRPr="005E288D">
        <w:rPr>
          <w:position w:val="-12"/>
        </w:rPr>
        <w:object w:dxaOrig="340" w:dyaOrig="360" w14:anchorId="3D46726A">
          <v:shape id="_x0000_i1075" type="#_x0000_t75" style="width:14.4pt;height:21.6pt" o:ole="">
            <v:imagedata r:id="rId116" o:title=""/>
          </v:shape>
          <o:OLEObject Type="Embed" ProgID="Equation.DSMT4" ShapeID="_x0000_i1075" DrawAspect="Content" ObjectID="_1771160269" r:id="rId117"/>
        </w:object>
      </w:r>
      <w:r>
        <w:t xml:space="preserve">. Pre získanie hodnoty </w:t>
      </w:r>
      <w:r w:rsidR="00C1591F" w:rsidRPr="005E288D">
        <w:rPr>
          <w:position w:val="-12"/>
        </w:rPr>
        <w:object w:dxaOrig="340" w:dyaOrig="360" w14:anchorId="565C1AC3">
          <v:shape id="_x0000_i1076" type="#_x0000_t75" style="width:14.4pt;height:21.6pt" o:ole="">
            <v:imagedata r:id="rId116" o:title=""/>
          </v:shape>
          <o:OLEObject Type="Embed" ProgID="Equation.DSMT4" ShapeID="_x0000_i1076" DrawAspect="Content" ObjectID="_1771160270" r:id="rId118"/>
        </w:object>
      </w:r>
      <w:r>
        <w:t xml:space="preserve"> </w:t>
      </w:r>
      <w:r w:rsidR="00C1591F">
        <w:t>postupujeme pri ďalšom výpočte</w:t>
      </w:r>
      <w:r>
        <w:t xml:space="preserve"> nasledovne: Integrál na pravej strane rovnice </w:t>
      </w:r>
      <w:r w:rsidR="00C1591F">
        <w:fldChar w:fldCharType="begin"/>
      </w:r>
      <w:r w:rsidR="00C1591F">
        <w:instrText xml:space="preserve"> REF _Ref97540442 \h </w:instrText>
      </w:r>
      <w:r w:rsidR="00C1591F">
        <w:fldChar w:fldCharType="separate"/>
      </w:r>
      <w:r w:rsidR="00172306" w:rsidRPr="0069436A">
        <w:t>(</w:t>
      </w:r>
      <w:r w:rsidR="00172306">
        <w:rPr>
          <w:noProof/>
        </w:rPr>
        <w:t>3</w:t>
      </w:r>
      <w:r w:rsidR="00172306" w:rsidRPr="00C1135B">
        <w:t>)</w:t>
      </w:r>
      <w:r w:rsidR="00C1591F">
        <w:fldChar w:fldCharType="end"/>
      </w:r>
      <w:r>
        <w:t xml:space="preserve"> rozdelíme na dva integrály</w:t>
      </w:r>
    </w:p>
    <w:p w14:paraId="5F532567" w14:textId="158E697D" w:rsidR="00EF3581" w:rsidRDefault="00EF3581" w:rsidP="00081120">
      <w:pPr>
        <w:pStyle w:val="Rovnic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081120" w14:paraId="039352FE" w14:textId="77777777" w:rsidTr="00C11678">
        <w:trPr>
          <w:jc w:val="center"/>
        </w:trPr>
        <w:tc>
          <w:tcPr>
            <w:tcW w:w="567" w:type="dxa"/>
            <w:vAlign w:val="center"/>
          </w:tcPr>
          <w:p w14:paraId="7AA855AA" w14:textId="77777777" w:rsidR="00081120" w:rsidRDefault="00081120" w:rsidP="00081120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26EB5A36" w14:textId="1203E109" w:rsidR="00081120" w:rsidRDefault="00BC25C9" w:rsidP="00081120">
            <w:pPr>
              <w:pStyle w:val="Rovnice"/>
            </w:pPr>
            <w:r w:rsidRPr="00BC25C9">
              <w:rPr>
                <w:rFonts w:eastAsiaTheme="minorEastAsia"/>
                <w:position w:val="-30"/>
                <w:lang w:eastAsia="en-GB"/>
              </w:rPr>
              <w:object w:dxaOrig="3879" w:dyaOrig="680" w14:anchorId="643FB24E">
                <v:shape id="_x0000_i1077" type="#_x0000_t75" style="width:194.4pt;height:36pt" o:ole="">
                  <v:imagedata r:id="rId119" o:title=""/>
                </v:shape>
                <o:OLEObject Type="Embed" ProgID="Equation.DSMT4" ShapeID="_x0000_i1077" DrawAspect="Content" ObjectID="_1771160271" r:id="rId120"/>
              </w:object>
            </w:r>
          </w:p>
        </w:tc>
        <w:tc>
          <w:tcPr>
            <w:tcW w:w="567" w:type="dxa"/>
            <w:vAlign w:val="center"/>
          </w:tcPr>
          <w:p w14:paraId="2DF0A269" w14:textId="039DB190" w:rsidR="00081120" w:rsidRPr="00081120" w:rsidRDefault="00081120" w:rsidP="006E78DD">
            <w:pPr>
              <w:pStyle w:val="Rovnice"/>
              <w:ind w:left="-113"/>
            </w:pPr>
            <w:bookmarkStart w:id="13" w:name="_Ref97541012"/>
            <w:r w:rsidRPr="00081120">
              <w:t>(</w:t>
            </w:r>
            <w:r w:rsidRPr="00081120">
              <w:fldChar w:fldCharType="begin"/>
            </w:r>
            <w:r w:rsidRPr="00081120">
              <w:instrText xml:space="preserve"> SEQ Rovnica \* ARABIC </w:instrText>
            </w:r>
            <w:r w:rsidRPr="00081120">
              <w:fldChar w:fldCharType="separate"/>
            </w:r>
            <w:r w:rsidR="00172306">
              <w:rPr>
                <w:noProof/>
              </w:rPr>
              <w:t>11</w:t>
            </w:r>
            <w:r w:rsidRPr="00081120">
              <w:fldChar w:fldCharType="end"/>
            </w:r>
            <w:r w:rsidRPr="00081120">
              <w:t>)</w:t>
            </w:r>
            <w:bookmarkEnd w:id="13"/>
          </w:p>
        </w:tc>
      </w:tr>
    </w:tbl>
    <w:p w14:paraId="13719563" w14:textId="077CBA8E" w:rsidR="00A930C4" w:rsidRDefault="00A930C4" w:rsidP="00081120">
      <w:pPr>
        <w:pStyle w:val="Rovnice"/>
      </w:pPr>
    </w:p>
    <w:p w14:paraId="570D86EB" w14:textId="5AF8920F" w:rsidR="00A930C4" w:rsidRDefault="00C1591F" w:rsidP="00687125">
      <w:pPr>
        <w:pStyle w:val="Cislovanytext"/>
        <w:numPr>
          <w:ilvl w:val="0"/>
          <w:numId w:val="0"/>
        </w:numPr>
        <w:spacing w:line="240" w:lineRule="auto"/>
        <w:ind w:left="425"/>
      </w:pPr>
      <w:r>
        <w:lastRenderedPageBreak/>
        <w:t xml:space="preserve">Hodnotu prvého integrálu </w:t>
      </w:r>
      <w:r w:rsidRPr="005E288D">
        <w:rPr>
          <w:position w:val="-28"/>
        </w:rPr>
        <w:object w:dxaOrig="960" w:dyaOrig="660" w14:anchorId="128780DF">
          <v:shape id="_x0000_i1078" type="#_x0000_t75" style="width:50.4pt;height:36pt" o:ole="">
            <v:imagedata r:id="rId121" o:title=""/>
          </v:shape>
          <o:OLEObject Type="Embed" ProgID="Equation.DSMT4" ShapeID="_x0000_i1078" DrawAspect="Content" ObjectID="_1771160272" r:id="rId122"/>
        </w:object>
      </w:r>
      <w:r>
        <w:t xml:space="preserve"> </w:t>
      </w:r>
      <w:r w:rsidRPr="00C1591F">
        <w:t xml:space="preserve">pre uvažovanú binárnu zmes </w:t>
      </w:r>
      <w:proofErr w:type="spellStart"/>
      <w:r w:rsidRPr="00C1591F">
        <w:t>metanol</w:t>
      </w:r>
      <w:proofErr w:type="spellEnd"/>
      <w:r w:rsidRPr="00C1591F">
        <w:t xml:space="preserve">-etanol </w:t>
      </w:r>
      <w:r>
        <w:t>nájdeme v</w:t>
      </w:r>
      <w:r w:rsidR="00B57C47">
        <w:t> prílohe Tabuľka integrálov</w:t>
      </w:r>
      <w:r w:rsidR="00C037BA">
        <w:t xml:space="preserve">, pre zloženie </w:t>
      </w:r>
      <w:r w:rsidR="00642221" w:rsidRPr="005E288D">
        <w:rPr>
          <w:position w:val="-12"/>
        </w:rPr>
        <w:object w:dxaOrig="700" w:dyaOrig="360" w14:anchorId="2195DDEE">
          <v:shape id="_x0000_i1079" type="#_x0000_t75" style="width:36pt;height:21.6pt" o:ole="">
            <v:imagedata r:id="rId123" o:title=""/>
          </v:shape>
          <o:OLEObject Type="Embed" ProgID="Equation.DSMT4" ShapeID="_x0000_i1079" DrawAspect="Content" ObjectID="_1771160273" r:id="rId124"/>
        </w:object>
      </w:r>
      <w:r w:rsidR="00B57C47">
        <w:t xml:space="preserve">. </w:t>
      </w:r>
      <w:r w:rsidR="00B57C47" w:rsidRPr="00B57C47">
        <w:t xml:space="preserve">Hodnotu </w:t>
      </w:r>
      <w:r w:rsidR="00B57C47">
        <w:t>druhého</w:t>
      </w:r>
      <w:r w:rsidR="00B57C47" w:rsidRPr="00B57C47">
        <w:t xml:space="preserve"> integrálu </w:t>
      </w:r>
      <w:r w:rsidR="00B57C47" w:rsidRPr="005E288D">
        <w:rPr>
          <w:position w:val="-28"/>
        </w:rPr>
        <w:object w:dxaOrig="960" w:dyaOrig="660" w14:anchorId="6D3A0EF4">
          <v:shape id="_x0000_i1080" type="#_x0000_t75" style="width:50.4pt;height:36pt" o:ole="">
            <v:imagedata r:id="rId125" o:title=""/>
          </v:shape>
          <o:OLEObject Type="Embed" ProgID="Equation.DSMT4" ShapeID="_x0000_i1080" DrawAspect="Content" ObjectID="_1771160274" r:id="rId126"/>
        </w:object>
      </w:r>
      <w:r w:rsidR="00B57C47">
        <w:t xml:space="preserve">vypočítame z rovnice </w:t>
      </w:r>
      <w:r w:rsidR="00B57C47">
        <w:fldChar w:fldCharType="begin"/>
      </w:r>
      <w:r w:rsidR="00B57C47">
        <w:instrText xml:space="preserve"> REF _Ref97541012 \h </w:instrText>
      </w:r>
      <w:r w:rsidR="00687125">
        <w:instrText xml:space="preserve"> \* MERGEFORMAT </w:instrText>
      </w:r>
      <w:r w:rsidR="00B57C47">
        <w:fldChar w:fldCharType="separate"/>
      </w:r>
      <w:r w:rsidR="00172306" w:rsidRPr="00081120">
        <w:t>(</w:t>
      </w:r>
      <w:r w:rsidR="00172306">
        <w:t>11</w:t>
      </w:r>
      <w:r w:rsidR="00172306" w:rsidRPr="00081120">
        <w:t>)</w:t>
      </w:r>
      <w:r w:rsidR="00B57C47">
        <w:fldChar w:fldCharType="end"/>
      </w:r>
      <w:r w:rsidR="00B57C47">
        <w:t xml:space="preserve">, kde od ľavej strany rovnice </w:t>
      </w:r>
      <w:r w:rsidR="006E78DD">
        <w:t>odčítame</w:t>
      </w:r>
      <w:r w:rsidR="00B57C47">
        <w:t xml:space="preserve"> hodnotu prvého integrálu</w:t>
      </w:r>
      <w:r w:rsidR="006E78DD">
        <w:t>:</w:t>
      </w:r>
    </w:p>
    <w:p w14:paraId="1BA2A897" w14:textId="7ACBFEE1" w:rsidR="006E78DD" w:rsidRDefault="006E78DD" w:rsidP="006E78DD">
      <w:pPr>
        <w:pStyle w:val="Rovnice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6E78DD" w14:paraId="478BCFEC" w14:textId="77777777" w:rsidTr="00C11678">
        <w:trPr>
          <w:jc w:val="center"/>
        </w:trPr>
        <w:tc>
          <w:tcPr>
            <w:tcW w:w="567" w:type="dxa"/>
            <w:vAlign w:val="center"/>
          </w:tcPr>
          <w:p w14:paraId="619AA779" w14:textId="77777777" w:rsidR="006E78DD" w:rsidRDefault="006E78DD" w:rsidP="006E78DD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0517A633" w14:textId="09D7928D" w:rsidR="006E78DD" w:rsidRDefault="00036E50" w:rsidP="006E78DD">
            <w:pPr>
              <w:pStyle w:val="Rovnice"/>
            </w:pPr>
            <w:r w:rsidRPr="006E78DD">
              <w:rPr>
                <w:rFonts w:eastAsiaTheme="minorEastAsia"/>
                <w:position w:val="-30"/>
                <w:lang w:eastAsia="en-GB"/>
              </w:rPr>
              <w:object w:dxaOrig="2820" w:dyaOrig="680" w14:anchorId="6DFEC363">
                <v:shape id="_x0000_i1081" type="#_x0000_t75" style="width:2in;height:36pt" o:ole="">
                  <v:imagedata r:id="rId127" o:title=""/>
                </v:shape>
                <o:OLEObject Type="Embed" ProgID="Equation.DSMT4" ShapeID="_x0000_i1081" DrawAspect="Content" ObjectID="_1771160275" r:id="rId128"/>
              </w:object>
            </w:r>
          </w:p>
        </w:tc>
        <w:tc>
          <w:tcPr>
            <w:tcW w:w="567" w:type="dxa"/>
            <w:vAlign w:val="center"/>
          </w:tcPr>
          <w:p w14:paraId="774FB2D0" w14:textId="66833A6C" w:rsidR="006E78DD" w:rsidRPr="00C1135B" w:rsidRDefault="006E78DD" w:rsidP="006E78DD">
            <w:pPr>
              <w:pStyle w:val="Rovnice"/>
              <w:ind w:left="-113"/>
              <w:rPr>
                <w:i/>
                <w:iCs/>
              </w:rPr>
            </w:pPr>
            <w:bookmarkStart w:id="14" w:name="_Ref97541627"/>
            <w:r w:rsidRPr="006E78DD">
              <w:t>(</w:t>
            </w:r>
            <w:r w:rsidRPr="006E78DD">
              <w:fldChar w:fldCharType="begin"/>
            </w:r>
            <w:r w:rsidRPr="006E78DD">
              <w:instrText xml:space="preserve"> SEQ Rovnica \* ARABIC </w:instrText>
            </w:r>
            <w:r w:rsidRPr="006E78DD">
              <w:fldChar w:fldCharType="separate"/>
            </w:r>
            <w:r w:rsidR="00172306">
              <w:rPr>
                <w:noProof/>
              </w:rPr>
              <w:t>12</w:t>
            </w:r>
            <w:r w:rsidRPr="006E78DD">
              <w:fldChar w:fldCharType="end"/>
            </w:r>
            <w:r w:rsidRPr="00C1135B">
              <w:t>)</w:t>
            </w:r>
            <w:bookmarkEnd w:id="14"/>
          </w:p>
        </w:tc>
      </w:tr>
    </w:tbl>
    <w:p w14:paraId="7EFDF0C0" w14:textId="6F09EF0E" w:rsidR="006E78DD" w:rsidRDefault="006E78DD" w:rsidP="006E78DD">
      <w:pPr>
        <w:pStyle w:val="Rovnice"/>
      </w:pPr>
    </w:p>
    <w:p w14:paraId="6B24EF48" w14:textId="40956C48" w:rsidR="006E78DD" w:rsidRDefault="007E2678" w:rsidP="00E02826">
      <w:pPr>
        <w:pStyle w:val="Cislovanytext"/>
        <w:numPr>
          <w:ilvl w:val="0"/>
          <w:numId w:val="0"/>
        </w:numPr>
        <w:ind w:left="425"/>
      </w:pPr>
      <w:r>
        <w:t xml:space="preserve">Neznámu hodnotu zloženia zvyšku </w:t>
      </w:r>
      <w:r w:rsidRPr="005E288D">
        <w:rPr>
          <w:position w:val="-12"/>
        </w:rPr>
        <w:object w:dxaOrig="499" w:dyaOrig="360" w14:anchorId="2444E4DB">
          <v:shape id="_x0000_i1082" type="#_x0000_t75" style="width:28.8pt;height:21.6pt" o:ole="">
            <v:imagedata r:id="rId129" o:title=""/>
          </v:shape>
          <o:OLEObject Type="Embed" ProgID="Equation.DSMT4" ShapeID="_x0000_i1082" DrawAspect="Content" ObjectID="_1771160276" r:id="rId130"/>
        </w:object>
      </w:r>
      <w:r>
        <w:t xml:space="preserve">spätne určíme pomocou Tabuľky integrálov </w:t>
      </w:r>
      <w:r w:rsidR="00464939">
        <w:t xml:space="preserve">(PRÍLOHA) </w:t>
      </w:r>
      <w:r>
        <w:t xml:space="preserve">pre vypočítanú hodnotu integrálu </w:t>
      </w:r>
      <w:r w:rsidR="00E42054">
        <w:t xml:space="preserve">z rovnice </w:t>
      </w:r>
      <w:r w:rsidR="00E42054">
        <w:fldChar w:fldCharType="begin"/>
      </w:r>
      <w:r w:rsidR="00E42054">
        <w:instrText xml:space="preserve"> REF _Ref97541627 \h </w:instrText>
      </w:r>
      <w:r w:rsidR="00687125">
        <w:instrText xml:space="preserve"> \* MERGEFORMAT </w:instrText>
      </w:r>
      <w:r w:rsidR="00E42054">
        <w:fldChar w:fldCharType="separate"/>
      </w:r>
      <w:r w:rsidR="00172306" w:rsidRPr="006E78DD">
        <w:t>(</w:t>
      </w:r>
      <w:r w:rsidR="00172306">
        <w:rPr>
          <w:noProof/>
        </w:rPr>
        <w:t>12</w:t>
      </w:r>
      <w:r w:rsidR="00172306" w:rsidRPr="00C1135B">
        <w:t>)</w:t>
      </w:r>
      <w:r w:rsidR="00E42054">
        <w:fldChar w:fldCharType="end"/>
      </w:r>
      <w:r w:rsidR="00E42054">
        <w:t>.</w:t>
      </w:r>
    </w:p>
    <w:p w14:paraId="769A2C7B" w14:textId="176188DA" w:rsidR="0086201F" w:rsidRDefault="00E42054" w:rsidP="00E02826">
      <w:pPr>
        <w:pStyle w:val="Cislovanytext"/>
        <w:ind w:left="425"/>
      </w:pPr>
      <w:r w:rsidRPr="00E42054">
        <w:t>Následne z materiálovej bilancie pre prchavejšiu zložku</w:t>
      </w:r>
      <w:r w:rsidR="00687125">
        <w:t xml:space="preserve"> </w:t>
      </w:r>
      <w:r w:rsidR="00687125">
        <w:fldChar w:fldCharType="begin"/>
      </w:r>
      <w:r w:rsidR="00687125">
        <w:instrText xml:space="preserve"> REF _Ref97542746 \h </w:instrText>
      </w:r>
      <w:r w:rsidR="00687125">
        <w:fldChar w:fldCharType="separate"/>
      </w:r>
      <w:r w:rsidR="00172306" w:rsidRPr="006855A6">
        <w:t>(</w:t>
      </w:r>
      <w:r w:rsidR="00172306">
        <w:rPr>
          <w:noProof/>
        </w:rPr>
        <w:t>2</w:t>
      </w:r>
      <w:r w:rsidR="00172306" w:rsidRPr="006855A6">
        <w:t>)</w:t>
      </w:r>
      <w:r w:rsidR="00687125">
        <w:fldChar w:fldCharType="end"/>
      </w:r>
      <w:r w:rsidRPr="00E42054">
        <w:t xml:space="preserve"> vypočítame molový zlomok </w:t>
      </w:r>
      <w:r w:rsidR="00687125" w:rsidRPr="005E288D">
        <w:rPr>
          <w:position w:val="-12"/>
        </w:rPr>
        <w:object w:dxaOrig="480" w:dyaOrig="360" w14:anchorId="47B364C3">
          <v:shape id="_x0000_i1083" type="#_x0000_t75" style="width:21.6pt;height:21.6pt" o:ole="">
            <v:imagedata r:id="rId131" o:title=""/>
          </v:shape>
          <o:OLEObject Type="Embed" ProgID="Equation.DSMT4" ShapeID="_x0000_i1083" DrawAspect="Content" ObjectID="_1771160277" r:id="rId132"/>
        </w:object>
      </w:r>
      <w:r w:rsidR="00687125">
        <w:t>.</w:t>
      </w:r>
    </w:p>
    <w:p w14:paraId="4104AB1E" w14:textId="74495ABF" w:rsidR="00E42054" w:rsidRDefault="00D92FEE" w:rsidP="00E02826">
      <w:pPr>
        <w:pStyle w:val="Cislovanytext"/>
        <w:ind w:left="425"/>
      </w:pPr>
      <w:r>
        <w:t>Hmotnosť výsledného destilátu vypočítame pomocou nasledovného vzťahu:</w:t>
      </w:r>
    </w:p>
    <w:p w14:paraId="6C8E84A3" w14:textId="77777777" w:rsidR="0086201F" w:rsidRDefault="0086201F" w:rsidP="0086201F">
      <w:pPr>
        <w:pStyle w:val="Cislovanytext"/>
        <w:numPr>
          <w:ilvl w:val="0"/>
          <w:numId w:val="0"/>
        </w:numPr>
        <w:ind w:left="425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86201F" w:rsidRPr="00081120" w14:paraId="5723C56F" w14:textId="77777777" w:rsidTr="00A963E0">
        <w:trPr>
          <w:jc w:val="center"/>
        </w:trPr>
        <w:tc>
          <w:tcPr>
            <w:tcW w:w="567" w:type="dxa"/>
            <w:vAlign w:val="center"/>
          </w:tcPr>
          <w:p w14:paraId="7375D22A" w14:textId="77777777" w:rsidR="0086201F" w:rsidRDefault="0086201F" w:rsidP="00A963E0">
            <w:pPr>
              <w:pStyle w:val="Rovnice"/>
            </w:pPr>
          </w:p>
        </w:tc>
        <w:tc>
          <w:tcPr>
            <w:tcW w:w="7938" w:type="dxa"/>
            <w:vAlign w:val="center"/>
          </w:tcPr>
          <w:p w14:paraId="0A0C934A" w14:textId="4C64F1E0" w:rsidR="0086201F" w:rsidRPr="002D33A7" w:rsidRDefault="0086201F" w:rsidP="00A963E0">
            <w:pPr>
              <w:pStyle w:val="Rovnice"/>
              <w:rPr>
                <w:rFonts w:eastAsiaTheme="minorEastAsia"/>
                <w:lang w:eastAsia="en-GB"/>
              </w:rPr>
            </w:pPr>
            <w:r w:rsidRPr="00E02020">
              <w:rPr>
                <w:rFonts w:eastAsiaTheme="minorEastAsia"/>
                <w:position w:val="-14"/>
                <w:lang w:eastAsia="en-GB"/>
              </w:rPr>
              <w:object w:dxaOrig="2900" w:dyaOrig="400" w14:anchorId="35C57713">
                <v:shape id="_x0000_i1084" type="#_x0000_t75" style="width:151.2pt;height:21.6pt" o:ole="">
                  <v:imagedata r:id="rId133" o:title=""/>
                </v:shape>
                <o:OLEObject Type="Embed" ProgID="Equation.DSMT4" ShapeID="_x0000_i1084" DrawAspect="Content" ObjectID="_1771160278" r:id="rId134"/>
              </w:object>
            </w:r>
          </w:p>
        </w:tc>
        <w:tc>
          <w:tcPr>
            <w:tcW w:w="567" w:type="dxa"/>
            <w:vAlign w:val="center"/>
          </w:tcPr>
          <w:p w14:paraId="1F7B4571" w14:textId="72F36097" w:rsidR="0086201F" w:rsidRPr="00081120" w:rsidRDefault="0086201F" w:rsidP="00A963E0">
            <w:pPr>
              <w:pStyle w:val="Rovnice"/>
              <w:ind w:left="-113"/>
            </w:pPr>
            <w:bookmarkStart w:id="15" w:name="_Ref127804196"/>
            <w:r w:rsidRPr="00081120">
              <w:t>(</w:t>
            </w:r>
            <w:r w:rsidRPr="00081120">
              <w:fldChar w:fldCharType="begin"/>
            </w:r>
            <w:r w:rsidRPr="00081120">
              <w:instrText xml:space="preserve"> SEQ Rovnica \* ARABIC </w:instrText>
            </w:r>
            <w:r w:rsidRPr="00081120">
              <w:fldChar w:fldCharType="separate"/>
            </w:r>
            <w:r w:rsidR="00172306">
              <w:rPr>
                <w:noProof/>
              </w:rPr>
              <w:t>13</w:t>
            </w:r>
            <w:r w:rsidRPr="00081120">
              <w:fldChar w:fldCharType="end"/>
            </w:r>
            <w:r w:rsidRPr="00081120">
              <w:t>)</w:t>
            </w:r>
            <w:bookmarkEnd w:id="15"/>
          </w:p>
        </w:tc>
      </w:tr>
    </w:tbl>
    <w:p w14:paraId="1EAC3853" w14:textId="77777777" w:rsidR="0086201F" w:rsidRDefault="0086201F" w:rsidP="0086201F">
      <w:pPr>
        <w:pStyle w:val="Cislovanytext"/>
        <w:numPr>
          <w:ilvl w:val="0"/>
          <w:numId w:val="0"/>
        </w:numPr>
        <w:ind w:left="425"/>
      </w:pPr>
    </w:p>
    <w:p w14:paraId="09828266" w14:textId="0E244093" w:rsidR="006E78DD" w:rsidRDefault="00772827" w:rsidP="006548CF">
      <w:pPr>
        <w:pStyle w:val="Cislovanytext"/>
        <w:spacing w:after="240" w:line="240" w:lineRule="auto"/>
        <w:ind w:left="425"/>
      </w:pPr>
      <w:r w:rsidRPr="00772827">
        <w:t>Správnosť výpočtu skontroluje vedúci cvičenia.</w:t>
      </w:r>
    </w:p>
    <w:p w14:paraId="75F0D0CA" w14:textId="32FA92A0" w:rsidR="00EF3581" w:rsidRDefault="00EF3581" w:rsidP="006855A6">
      <w:pPr>
        <w:pStyle w:val="Heading2"/>
      </w:pPr>
      <w:r>
        <w:t>MEranie</w:t>
      </w:r>
    </w:p>
    <w:p w14:paraId="51D7D918" w14:textId="68A0DCA0" w:rsidR="00772827" w:rsidRDefault="00772827" w:rsidP="00772827">
      <w:r w:rsidRPr="00772827">
        <w:t>Poznámka: Všetky hodnoty parametrov uvedených v zátvorkách zapíšte do</w:t>
      </w:r>
      <w:r w:rsidR="00796C65">
        <w:t xml:space="preserve"> </w:t>
      </w:r>
      <w:r w:rsidR="00796C65">
        <w:fldChar w:fldCharType="begin"/>
      </w:r>
      <w:r w:rsidR="00796C65">
        <w:instrText xml:space="preserve"> REF _Ref97720466 \h </w:instrText>
      </w:r>
      <w:r w:rsidR="00796C65">
        <w:fldChar w:fldCharType="separate"/>
      </w:r>
      <w:r w:rsidR="00172306">
        <w:t xml:space="preserve">Tab. </w:t>
      </w:r>
      <w:r w:rsidR="00172306">
        <w:rPr>
          <w:noProof/>
        </w:rPr>
        <w:t>3</w:t>
      </w:r>
      <w:r w:rsidR="00796C65">
        <w:fldChar w:fldCharType="end"/>
      </w:r>
      <w:r w:rsidR="00860F6C">
        <w:t xml:space="preserve"> pre prvý stupeň a </w:t>
      </w:r>
      <w:r w:rsidR="00796C65">
        <w:fldChar w:fldCharType="begin"/>
      </w:r>
      <w:r w:rsidR="00796C65">
        <w:instrText xml:space="preserve"> REF _Ref97720468 \h </w:instrText>
      </w:r>
      <w:r w:rsidR="00796C65">
        <w:fldChar w:fldCharType="separate"/>
      </w:r>
      <w:r w:rsidR="00172306">
        <w:t xml:space="preserve">Tab. </w:t>
      </w:r>
      <w:r w:rsidR="00172306">
        <w:rPr>
          <w:noProof/>
        </w:rPr>
        <w:t>4</w:t>
      </w:r>
      <w:r w:rsidR="00796C65">
        <w:fldChar w:fldCharType="end"/>
      </w:r>
      <w:r w:rsidR="00860F6C">
        <w:t xml:space="preserve"> pre druhý stupeň</w:t>
      </w:r>
    </w:p>
    <w:p w14:paraId="4F2A2A55" w14:textId="32FB3E41" w:rsidR="00772827" w:rsidRDefault="00772827" w:rsidP="00772827"/>
    <w:p w14:paraId="0B3DEE2E" w14:textId="5EB84F2E" w:rsidR="00CE5A2A" w:rsidRDefault="00CE5A2A" w:rsidP="000F6144">
      <w:pPr>
        <w:pStyle w:val="Cislovanytext"/>
        <w:numPr>
          <w:ilvl w:val="0"/>
          <w:numId w:val="37"/>
        </w:numPr>
        <w:spacing w:line="276" w:lineRule="auto"/>
        <w:ind w:left="425" w:hanging="425"/>
        <w:rPr>
          <w:color w:val="auto"/>
        </w:rPr>
      </w:pPr>
      <w:r>
        <w:rPr>
          <w:color w:val="auto"/>
        </w:rPr>
        <w:t xml:space="preserve">Hlavným vypínačom </w:t>
      </w:r>
      <w:r w:rsidR="00653AA6">
        <w:rPr>
          <w:color w:val="auto"/>
        </w:rPr>
        <w:t>[</w:t>
      </w:r>
      <w:r w:rsidR="002E341B">
        <w:rPr>
          <w:color w:val="auto"/>
          <w:lang w:val="en-US"/>
        </w:rPr>
        <w:t>10a</w:t>
      </w:r>
      <w:r w:rsidR="00653AA6">
        <w:rPr>
          <w:color w:val="auto"/>
          <w:lang w:val="en-US"/>
        </w:rPr>
        <w:t>]</w:t>
      </w:r>
      <w:r w:rsidR="002E341B">
        <w:rPr>
          <w:color w:val="auto"/>
          <w:lang w:val="en-US"/>
        </w:rPr>
        <w:t xml:space="preserve"> </w:t>
      </w:r>
      <w:r>
        <w:rPr>
          <w:color w:val="auto"/>
        </w:rPr>
        <w:t>zapneme prívod elektrickej energie do laboratórnej aparatúry.</w:t>
      </w:r>
      <w:r w:rsidR="001033C8">
        <w:rPr>
          <w:color w:val="auto"/>
        </w:rPr>
        <w:t xml:space="preserve"> Zapneme váhy </w:t>
      </w:r>
      <w:r w:rsidR="00653AA6">
        <w:rPr>
          <w:color w:val="auto"/>
        </w:rPr>
        <w:t>[</w:t>
      </w:r>
      <w:r w:rsidR="002E341B">
        <w:rPr>
          <w:color w:val="auto"/>
        </w:rPr>
        <w:t>9</w:t>
      </w:r>
      <w:r w:rsidR="00653AA6">
        <w:rPr>
          <w:color w:val="auto"/>
        </w:rPr>
        <w:t>]</w:t>
      </w:r>
      <w:r w:rsidR="002E341B">
        <w:rPr>
          <w:color w:val="auto"/>
        </w:rPr>
        <w:t xml:space="preserve"> </w:t>
      </w:r>
      <w:r w:rsidR="001033C8">
        <w:rPr>
          <w:color w:val="auto"/>
        </w:rPr>
        <w:t>a</w:t>
      </w:r>
      <w:r w:rsidR="00614E2C">
        <w:rPr>
          <w:color w:val="auto"/>
        </w:rPr>
        <w:t> na indukčnom variči</w:t>
      </w:r>
      <w:r w:rsidR="002E341B">
        <w:rPr>
          <w:color w:val="auto"/>
        </w:rPr>
        <w:t xml:space="preserve"> [2]</w:t>
      </w:r>
      <w:r w:rsidR="00614E2C">
        <w:rPr>
          <w:color w:val="auto"/>
        </w:rPr>
        <w:t xml:space="preserve"> stlačíme tlačidlo ON/OFF</w:t>
      </w:r>
      <w:r w:rsidR="001033C8">
        <w:rPr>
          <w:color w:val="auto"/>
        </w:rPr>
        <w:t>.</w:t>
      </w:r>
    </w:p>
    <w:p w14:paraId="60908DF5" w14:textId="117D58FE" w:rsidR="001033C8" w:rsidRDefault="001033C8" w:rsidP="000F6144">
      <w:pPr>
        <w:pStyle w:val="Cislovanytext"/>
        <w:numPr>
          <w:ilvl w:val="0"/>
          <w:numId w:val="37"/>
        </w:numPr>
        <w:spacing w:line="276" w:lineRule="auto"/>
        <w:ind w:left="425" w:hanging="425"/>
        <w:rPr>
          <w:color w:val="auto"/>
        </w:rPr>
      </w:pPr>
      <w:r>
        <w:rPr>
          <w:color w:val="auto"/>
        </w:rPr>
        <w:t xml:space="preserve">Pomocou odmerného valca si pripravíme </w:t>
      </w:r>
      <w:r w:rsidR="000F352A">
        <w:rPr>
          <w:color w:val="auto"/>
        </w:rPr>
        <w:t>vypočítaný</w:t>
      </w:r>
      <w:r>
        <w:rPr>
          <w:color w:val="auto"/>
        </w:rPr>
        <w:t xml:space="preserve"> objem suroviny. Hmotnosť suroviny</w:t>
      </w:r>
      <w:r w:rsidR="00E02020" w:rsidRPr="00E02020">
        <w:rPr>
          <w:color w:val="auto"/>
          <w:position w:val="-12"/>
        </w:rPr>
        <w:object w:dxaOrig="540" w:dyaOrig="360" w14:anchorId="423CF60F">
          <v:shape id="_x0000_i1085" type="#_x0000_t75" style="width:28.8pt;height:21.6pt" o:ole="">
            <v:imagedata r:id="rId135" o:title=""/>
          </v:shape>
          <o:OLEObject Type="Embed" ProgID="Equation.DSMT4" ShapeID="_x0000_i1085" DrawAspect="Content" ObjectID="_1771160279" r:id="rId136"/>
        </w:object>
      </w:r>
      <w:r>
        <w:rPr>
          <w:color w:val="auto"/>
        </w:rPr>
        <w:t xml:space="preserve"> si zvážime pomocou prázdnej </w:t>
      </w:r>
      <w:r w:rsidR="00384130">
        <w:rPr>
          <w:color w:val="auto"/>
        </w:rPr>
        <w:t>predlohy</w:t>
      </w:r>
      <w:r>
        <w:rPr>
          <w:color w:val="auto"/>
        </w:rPr>
        <w:t>.</w:t>
      </w:r>
    </w:p>
    <w:p w14:paraId="34FEA8D9" w14:textId="7FF11A2E" w:rsidR="001033C8" w:rsidRDefault="001033C8" w:rsidP="000F6144">
      <w:pPr>
        <w:pStyle w:val="Cislovanytext"/>
        <w:numPr>
          <w:ilvl w:val="0"/>
          <w:numId w:val="37"/>
        </w:numPr>
        <w:spacing w:line="276" w:lineRule="auto"/>
        <w:ind w:left="425" w:hanging="425"/>
        <w:rPr>
          <w:color w:val="auto"/>
        </w:rPr>
      </w:pPr>
      <w:r>
        <w:rPr>
          <w:color w:val="auto"/>
        </w:rPr>
        <w:t>Cez plniaci ventil</w:t>
      </w:r>
      <w:r w:rsidR="00653AA6">
        <w:rPr>
          <w:color w:val="auto"/>
        </w:rPr>
        <w:t xml:space="preserve"> [1c]</w:t>
      </w:r>
      <w:r>
        <w:rPr>
          <w:color w:val="auto"/>
        </w:rPr>
        <w:t xml:space="preserve"> nalejeme predpísané množstvo suroviny do varáku. Ventil uzavrieme</w:t>
      </w:r>
      <w:r>
        <w:rPr>
          <w:color w:val="auto"/>
          <w:lang w:val="en-US"/>
        </w:rPr>
        <w:t>!</w:t>
      </w:r>
    </w:p>
    <w:p w14:paraId="71189BFF" w14:textId="28DFA9FD" w:rsidR="00772827" w:rsidRPr="001033C8" w:rsidRDefault="001033C8" w:rsidP="00347570">
      <w:pPr>
        <w:pStyle w:val="Cislovanytext"/>
        <w:numPr>
          <w:ilvl w:val="0"/>
          <w:numId w:val="37"/>
        </w:numPr>
        <w:spacing w:line="276" w:lineRule="auto"/>
        <w:ind w:left="425" w:hanging="425"/>
        <w:rPr>
          <w:color w:val="auto"/>
        </w:rPr>
      </w:pPr>
      <w:r w:rsidRPr="001033C8">
        <w:rPr>
          <w:color w:val="auto"/>
        </w:rPr>
        <w:t>Na váhy umiestnime predlohu s magnetickým miešadlom</w:t>
      </w:r>
      <w:r w:rsidR="00653AA6">
        <w:rPr>
          <w:color w:val="auto"/>
        </w:rPr>
        <w:t xml:space="preserve"> [7]</w:t>
      </w:r>
      <w:r w:rsidRPr="001033C8">
        <w:rPr>
          <w:color w:val="auto"/>
        </w:rPr>
        <w:t xml:space="preserve">, vynulujeme ich stlačením tlačidla TAR. </w:t>
      </w:r>
      <w:r w:rsidR="00772827" w:rsidRPr="001033C8">
        <w:rPr>
          <w:color w:val="auto"/>
        </w:rPr>
        <w:t>Zaznamenáme si počiatočný stav</w:t>
      </w:r>
      <w:r w:rsidR="00CE5A2A" w:rsidRPr="001033C8">
        <w:rPr>
          <w:color w:val="auto"/>
        </w:rPr>
        <w:t xml:space="preserve"> Wh</w:t>
      </w:r>
      <w:r w:rsidR="00772827" w:rsidRPr="001033C8">
        <w:rPr>
          <w:color w:val="auto"/>
        </w:rPr>
        <w:t xml:space="preserve"> </w:t>
      </w:r>
      <w:r w:rsidR="00CE5A2A" w:rsidRPr="003D69DC">
        <w:rPr>
          <w:color w:val="auto"/>
          <w:position w:val="-14"/>
        </w:rPr>
        <w:object w:dxaOrig="620" w:dyaOrig="380" w14:anchorId="05EADDB8">
          <v:shape id="_x0000_i1086" type="#_x0000_t75" style="width:28.8pt;height:21.6pt" o:ole="">
            <v:imagedata r:id="rId137" o:title=""/>
          </v:shape>
          <o:OLEObject Type="Embed" ProgID="Equation.DSMT4" ShapeID="_x0000_i1086" DrawAspect="Content" ObjectID="_1771160280" r:id="rId138"/>
        </w:object>
      </w:r>
      <w:r w:rsidR="00772827" w:rsidRPr="001033C8">
        <w:rPr>
          <w:color w:val="auto"/>
        </w:rPr>
        <w:t xml:space="preserve">na </w:t>
      </w:r>
      <w:r w:rsidR="00CE5A2A" w:rsidRPr="001033C8">
        <w:rPr>
          <w:color w:val="auto"/>
        </w:rPr>
        <w:t>wattmetri</w:t>
      </w:r>
      <w:r w:rsidR="00653AA6">
        <w:rPr>
          <w:color w:val="auto"/>
        </w:rPr>
        <w:t xml:space="preserve"> [10b]</w:t>
      </w:r>
      <w:r w:rsidR="00772827" w:rsidRPr="001033C8">
        <w:rPr>
          <w:color w:val="auto"/>
        </w:rPr>
        <w:t xml:space="preserve">, </w:t>
      </w:r>
      <w:r w:rsidR="00653AA6">
        <w:rPr>
          <w:color w:val="auto"/>
        </w:rPr>
        <w:t xml:space="preserve">na displeji [10c] odčítame </w:t>
      </w:r>
      <w:r w:rsidR="00772827" w:rsidRPr="001033C8">
        <w:rPr>
          <w:color w:val="auto"/>
        </w:rPr>
        <w:t xml:space="preserve">začiatočnú teplotu suroviny </w:t>
      </w:r>
      <w:r w:rsidR="00BB5D42" w:rsidRPr="003D69DC">
        <w:rPr>
          <w:color w:val="auto"/>
          <w:position w:val="-14"/>
        </w:rPr>
        <w:object w:dxaOrig="639" w:dyaOrig="380" w14:anchorId="2F832AF0">
          <v:shape id="_x0000_i1087" type="#_x0000_t75" style="width:28.8pt;height:21.6pt" o:ole="">
            <v:imagedata r:id="rId139" o:title=""/>
          </v:shape>
          <o:OLEObject Type="Embed" ProgID="Equation.DSMT4" ShapeID="_x0000_i1087" DrawAspect="Content" ObjectID="_1771160281" r:id="rId140"/>
        </w:object>
      </w:r>
      <w:r>
        <w:rPr>
          <w:color w:val="auto"/>
        </w:rPr>
        <w:t>,</w:t>
      </w:r>
      <w:r w:rsidR="00772827" w:rsidRPr="001033C8">
        <w:rPr>
          <w:color w:val="auto"/>
        </w:rPr>
        <w:t xml:space="preserve"> zapneme </w:t>
      </w:r>
      <w:r w:rsidRPr="001033C8">
        <w:rPr>
          <w:color w:val="auto"/>
        </w:rPr>
        <w:t>indukčný ohrev</w:t>
      </w:r>
      <w:r w:rsidR="00653AA6">
        <w:rPr>
          <w:color w:val="auto"/>
        </w:rPr>
        <w:t xml:space="preserve"> variča </w:t>
      </w:r>
      <w:r w:rsidR="00653AA6">
        <w:rPr>
          <w:color w:val="auto"/>
          <w:lang w:val="en-US"/>
        </w:rPr>
        <w:t>[2]</w:t>
      </w:r>
      <w:r w:rsidRPr="001033C8">
        <w:rPr>
          <w:color w:val="auto"/>
        </w:rPr>
        <w:t xml:space="preserve"> </w:t>
      </w:r>
      <w:r>
        <w:rPr>
          <w:color w:val="auto"/>
        </w:rPr>
        <w:t>stlačením tlačidla MODE a</w:t>
      </w:r>
      <w:r w:rsidR="00653AA6">
        <w:rPr>
          <w:color w:val="auto"/>
        </w:rPr>
        <w:t xml:space="preserve"> pomocou otočného meniča </w:t>
      </w:r>
      <w:r>
        <w:rPr>
          <w:color w:val="auto"/>
        </w:rPr>
        <w:t xml:space="preserve">nastavíme požadovaný výkon ohrevu. </w:t>
      </w:r>
      <w:r w:rsidR="00772827" w:rsidRPr="001033C8">
        <w:rPr>
          <w:color w:val="auto"/>
        </w:rPr>
        <w:t xml:space="preserve">Do </w:t>
      </w:r>
      <w:r>
        <w:rPr>
          <w:color w:val="auto"/>
        </w:rPr>
        <w:t>kondenzátora</w:t>
      </w:r>
      <w:r w:rsidR="00772827" w:rsidRPr="001033C8">
        <w:rPr>
          <w:color w:val="auto"/>
        </w:rPr>
        <w:t xml:space="preserve"> </w:t>
      </w:r>
      <w:r w:rsidR="00653AA6">
        <w:rPr>
          <w:color w:val="auto"/>
        </w:rPr>
        <w:t xml:space="preserve">[3] </w:t>
      </w:r>
      <w:r w:rsidR="00772827" w:rsidRPr="001033C8">
        <w:rPr>
          <w:color w:val="auto"/>
        </w:rPr>
        <w:t xml:space="preserve">pustíme </w:t>
      </w:r>
      <w:r w:rsidR="00653AA6">
        <w:rPr>
          <w:color w:val="auto"/>
        </w:rPr>
        <w:t xml:space="preserve">ventilom [11a] </w:t>
      </w:r>
      <w:r w:rsidR="00772827" w:rsidRPr="001033C8">
        <w:rPr>
          <w:color w:val="auto"/>
        </w:rPr>
        <w:t xml:space="preserve">chladiacu vodu z vodovodu (primeraným prietokom). Sledujeme rýchlosť nárastu teploty suroviny vo varáku. Zaznamenáme teplotu varu </w:t>
      </w:r>
      <w:r w:rsidR="0006625F" w:rsidRPr="003D69DC">
        <w:rPr>
          <w:color w:val="auto"/>
          <w:position w:val="-14"/>
        </w:rPr>
        <w:object w:dxaOrig="639" w:dyaOrig="380" w14:anchorId="4B8639E1">
          <v:shape id="_x0000_i1088" type="#_x0000_t75" style="width:28.8pt;height:21.6pt" o:ole="">
            <v:imagedata r:id="rId141" o:title=""/>
          </v:shape>
          <o:OLEObject Type="Embed" ProgID="Equation.DSMT4" ShapeID="_x0000_i1088" DrawAspect="Content" ObjectID="_1771160282" r:id="rId142"/>
        </w:object>
      </w:r>
      <w:r w:rsidR="00772827" w:rsidRPr="001033C8">
        <w:rPr>
          <w:color w:val="auto"/>
        </w:rPr>
        <w:t xml:space="preserve">vo varáku v okamihu, keď sa objaví prvá kvapka destilátu. </w:t>
      </w:r>
    </w:p>
    <w:p w14:paraId="58258828" w14:textId="579CAC69" w:rsidR="00772827" w:rsidRPr="003D69DC" w:rsidRDefault="00772827" w:rsidP="00E02826">
      <w:pPr>
        <w:pStyle w:val="Cislovanytext"/>
        <w:ind w:left="425" w:hanging="425"/>
        <w:rPr>
          <w:color w:val="auto"/>
        </w:rPr>
      </w:pPr>
      <w:r w:rsidRPr="003D69DC">
        <w:rPr>
          <w:color w:val="auto"/>
        </w:rPr>
        <w:t xml:space="preserve">Počas destilácie sledujeme nárast </w:t>
      </w:r>
      <w:r w:rsidR="001033C8">
        <w:rPr>
          <w:color w:val="auto"/>
        </w:rPr>
        <w:t>hmotnosti</w:t>
      </w:r>
      <w:r w:rsidRPr="003D69DC">
        <w:rPr>
          <w:color w:val="auto"/>
        </w:rPr>
        <w:t xml:space="preserve"> destilátu ako aj destilačnej teploty v kotlíku. </w:t>
      </w:r>
      <w:r w:rsidR="007921AD">
        <w:rPr>
          <w:color w:val="auto"/>
        </w:rPr>
        <w:t>Zapneme magnetické miešadlo</w:t>
      </w:r>
      <w:r w:rsidR="00653AA6">
        <w:rPr>
          <w:color w:val="auto"/>
        </w:rPr>
        <w:t xml:space="preserve"> [8]</w:t>
      </w:r>
      <w:r w:rsidR="007921AD">
        <w:rPr>
          <w:color w:val="auto"/>
        </w:rPr>
        <w:t xml:space="preserve">, čím zabezpečíme homogenizáciu destilátu </w:t>
      </w:r>
      <w:r w:rsidR="007921AD">
        <w:rPr>
          <w:color w:val="auto"/>
        </w:rPr>
        <w:lastRenderedPageBreak/>
        <w:t xml:space="preserve">v predlohe. </w:t>
      </w:r>
      <w:r w:rsidRPr="003D69DC">
        <w:rPr>
          <w:color w:val="auto"/>
        </w:rPr>
        <w:t xml:space="preserve">Po vydestilovaní každých 200 </w:t>
      </w:r>
      <w:r w:rsidR="001033C8">
        <w:rPr>
          <w:color w:val="auto"/>
        </w:rPr>
        <w:t>g</w:t>
      </w:r>
      <w:r w:rsidRPr="003D69DC">
        <w:rPr>
          <w:color w:val="auto"/>
        </w:rPr>
        <w:t xml:space="preserve"> destilát</w:t>
      </w:r>
      <w:r w:rsidR="007921AD">
        <w:rPr>
          <w:color w:val="auto"/>
        </w:rPr>
        <w:t>u</w:t>
      </w:r>
      <w:r w:rsidRPr="003D69DC">
        <w:rPr>
          <w:color w:val="auto"/>
        </w:rPr>
        <w:t xml:space="preserve"> odoberieme </w:t>
      </w:r>
      <w:r w:rsidR="00653AA6">
        <w:rPr>
          <w:color w:val="auto"/>
        </w:rPr>
        <w:t xml:space="preserve">pomocou striekačky [6] </w:t>
      </w:r>
      <w:r w:rsidRPr="003D69DC">
        <w:rPr>
          <w:color w:val="auto"/>
        </w:rPr>
        <w:t>vzorku</w:t>
      </w:r>
      <w:r w:rsidR="007921AD">
        <w:rPr>
          <w:color w:val="auto"/>
        </w:rPr>
        <w:t xml:space="preserve"> na stanovenie zloženia destilátu</w:t>
      </w:r>
      <w:r w:rsidR="007921AD" w:rsidRPr="007921AD">
        <w:rPr>
          <w:color w:val="auto"/>
        </w:rPr>
        <w:t xml:space="preserve"> </w:t>
      </w:r>
      <w:r w:rsidR="007921AD" w:rsidRPr="003D69DC">
        <w:rPr>
          <w:color w:val="auto"/>
        </w:rPr>
        <w:t xml:space="preserve">a zaznamenáme destilačnú teplotu vo varáku </w:t>
      </w:r>
      <w:r w:rsidR="007921AD" w:rsidRPr="003D69DC">
        <w:rPr>
          <w:color w:val="auto"/>
          <w:position w:val="-12"/>
        </w:rPr>
        <w:object w:dxaOrig="400" w:dyaOrig="360" w14:anchorId="474EAF1A">
          <v:shape id="_x0000_i1089" type="#_x0000_t75" style="width:21.6pt;height:21.6pt" o:ole="">
            <v:imagedata r:id="rId143" o:title=""/>
          </v:shape>
          <o:OLEObject Type="Embed" ProgID="Equation.DSMT4" ShapeID="_x0000_i1089" DrawAspect="Content" ObjectID="_1771160283" r:id="rId144"/>
        </w:object>
      </w:r>
      <w:r w:rsidR="00C51073">
        <w:rPr>
          <w:color w:val="auto"/>
        </w:rPr>
        <w:t xml:space="preserve">. </w:t>
      </w:r>
      <w:r w:rsidR="00C51073" w:rsidRPr="00C51073">
        <w:rPr>
          <w:color w:val="auto"/>
        </w:rPr>
        <w:t xml:space="preserve">Vzorky </w:t>
      </w:r>
      <w:r w:rsidR="00C51073">
        <w:rPr>
          <w:color w:val="auto"/>
        </w:rPr>
        <w:t>odoberáme</w:t>
      </w:r>
      <w:r w:rsidR="00C51073" w:rsidRPr="00C51073">
        <w:rPr>
          <w:color w:val="auto"/>
        </w:rPr>
        <w:t xml:space="preserve"> tak, že najskôr </w:t>
      </w:r>
      <w:r w:rsidR="001033C8">
        <w:rPr>
          <w:color w:val="auto"/>
        </w:rPr>
        <w:t>premyjeme odberový port</w:t>
      </w:r>
      <w:r w:rsidR="007921AD">
        <w:rPr>
          <w:color w:val="auto"/>
        </w:rPr>
        <w:t xml:space="preserve"> a až potom odoberieme približne </w:t>
      </w:r>
      <w:r w:rsidR="00653AA6">
        <w:rPr>
          <w:color w:val="auto"/>
        </w:rPr>
        <w:t>0,5</w:t>
      </w:r>
      <w:r w:rsidR="007921AD">
        <w:rPr>
          <w:color w:val="auto"/>
        </w:rPr>
        <w:t xml:space="preserve"> ml destilátu</w:t>
      </w:r>
      <w:r w:rsidR="007921AD" w:rsidRPr="007921AD">
        <w:rPr>
          <w:color w:val="auto"/>
        </w:rPr>
        <w:t xml:space="preserve"> </w:t>
      </w:r>
      <w:r w:rsidR="007921AD" w:rsidRPr="003D69DC">
        <w:rPr>
          <w:color w:val="auto"/>
        </w:rPr>
        <w:t>na stanovenie indexu lomu</w:t>
      </w:r>
      <w:r w:rsidR="00032484">
        <w:rPr>
          <w:color w:val="auto"/>
        </w:rPr>
        <w:t xml:space="preserve"> </w:t>
      </w:r>
      <w:r w:rsidR="00032484" w:rsidRPr="003D69DC">
        <w:rPr>
          <w:color w:val="auto"/>
          <w:position w:val="-12"/>
        </w:rPr>
        <w:object w:dxaOrig="580" w:dyaOrig="360" w14:anchorId="194284FE">
          <v:shape id="_x0000_i1090" type="#_x0000_t75" style="width:28.8pt;height:21.6pt" o:ole="">
            <v:imagedata r:id="rId145" o:title=""/>
          </v:shape>
          <o:OLEObject Type="Embed" ProgID="Equation.DSMT4" ShapeID="_x0000_i1090" DrawAspect="Content" ObjectID="_1771160284" r:id="rId146"/>
        </w:object>
      </w:r>
      <w:r w:rsidR="007921AD">
        <w:rPr>
          <w:color w:val="auto"/>
        </w:rPr>
        <w:t>.</w:t>
      </w:r>
      <w:r w:rsidRPr="003D69DC">
        <w:rPr>
          <w:color w:val="auto"/>
        </w:rPr>
        <w:t xml:space="preserve"> </w:t>
      </w:r>
      <w:r w:rsidR="00C51073">
        <w:rPr>
          <w:color w:val="auto"/>
        </w:rPr>
        <w:t xml:space="preserve">Index lomu </w:t>
      </w:r>
      <w:r w:rsidRPr="003D69DC">
        <w:rPr>
          <w:color w:val="auto"/>
        </w:rPr>
        <w:t>prepočítame na m</w:t>
      </w:r>
      <w:r w:rsidR="00384130">
        <w:rPr>
          <w:color w:val="auto"/>
        </w:rPr>
        <w:t>o</w:t>
      </w:r>
      <w:r w:rsidRPr="003D69DC">
        <w:rPr>
          <w:color w:val="auto"/>
        </w:rPr>
        <w:t xml:space="preserve">lový zlomok prchavejšej zložky </w:t>
      </w:r>
      <w:bookmarkStart w:id="16" w:name="_Hlk159869503"/>
      <w:r w:rsidR="00BB5D42" w:rsidRPr="003D69DC">
        <w:rPr>
          <w:color w:val="auto"/>
          <w:position w:val="-12"/>
        </w:rPr>
        <w:object w:dxaOrig="480" w:dyaOrig="360" w14:anchorId="03971523">
          <v:shape id="_x0000_i1091" type="#_x0000_t75" style="width:21.6pt;height:21.6pt" o:ole="">
            <v:imagedata r:id="rId131" o:title=""/>
          </v:shape>
          <o:OLEObject Type="Embed" ProgID="Equation.DSMT4" ShapeID="_x0000_i1091" DrawAspect="Content" ObjectID="_1771160285" r:id="rId147"/>
        </w:object>
      </w:r>
      <w:bookmarkEnd w:id="16"/>
      <w:r w:rsidRPr="003D69DC">
        <w:rPr>
          <w:color w:val="auto"/>
        </w:rPr>
        <w:t>.</w:t>
      </w:r>
      <w:r w:rsidR="00E02020">
        <w:rPr>
          <w:color w:val="auto"/>
        </w:rPr>
        <w:t xml:space="preserve"> Aktuálnu hmotnosť destilátu prepočítame na moly</w:t>
      </w:r>
      <w:r w:rsidR="00032484">
        <w:rPr>
          <w:color w:val="auto"/>
        </w:rPr>
        <w:t xml:space="preserve"> </w:t>
      </w:r>
      <w:r w:rsidR="00032484" w:rsidRPr="003D69DC">
        <w:rPr>
          <w:color w:val="auto"/>
          <w:position w:val="-12"/>
        </w:rPr>
        <w:object w:dxaOrig="480" w:dyaOrig="360" w14:anchorId="48C2B0A5">
          <v:shape id="_x0000_i1092" type="#_x0000_t75" style="width:21.6pt;height:21.6pt" o:ole="">
            <v:imagedata r:id="rId148" o:title=""/>
          </v:shape>
          <o:OLEObject Type="Embed" ProgID="Equation.DSMT4" ShapeID="_x0000_i1092" DrawAspect="Content" ObjectID="_1771160286" r:id="rId149"/>
        </w:object>
      </w:r>
      <w:r w:rsidR="00405986">
        <w:rPr>
          <w:color w:val="auto"/>
        </w:rPr>
        <w:t>, vychádz</w:t>
      </w:r>
      <w:r w:rsidR="00384130">
        <w:rPr>
          <w:color w:val="auto"/>
        </w:rPr>
        <w:t>ajúc</w:t>
      </w:r>
      <w:r w:rsidR="00405986">
        <w:rPr>
          <w:color w:val="auto"/>
        </w:rPr>
        <w:t xml:space="preserve"> zo vzťahu</w:t>
      </w:r>
      <w:r w:rsidR="00172306">
        <w:rPr>
          <w:color w:val="auto"/>
        </w:rPr>
        <w:t xml:space="preserve"> </w:t>
      </w:r>
      <w:r w:rsidR="00172306">
        <w:rPr>
          <w:color w:val="auto"/>
        </w:rPr>
        <w:fldChar w:fldCharType="begin"/>
      </w:r>
      <w:r w:rsidR="00172306">
        <w:rPr>
          <w:color w:val="auto"/>
        </w:rPr>
        <w:instrText xml:space="preserve"> REF _Ref127804196 \h </w:instrText>
      </w:r>
      <w:r w:rsidR="00172306">
        <w:rPr>
          <w:color w:val="auto"/>
        </w:rPr>
      </w:r>
      <w:r w:rsidR="00172306">
        <w:rPr>
          <w:color w:val="auto"/>
        </w:rPr>
        <w:fldChar w:fldCharType="separate"/>
      </w:r>
      <w:r w:rsidR="00172306" w:rsidRPr="00081120">
        <w:t>(</w:t>
      </w:r>
      <w:r w:rsidR="00172306">
        <w:rPr>
          <w:noProof/>
        </w:rPr>
        <w:t>13</w:t>
      </w:r>
      <w:r w:rsidR="00172306" w:rsidRPr="00081120">
        <w:t>)</w:t>
      </w:r>
      <w:r w:rsidR="00172306">
        <w:rPr>
          <w:color w:val="auto"/>
        </w:rPr>
        <w:fldChar w:fldCharType="end"/>
      </w:r>
      <w:r w:rsidR="00405986">
        <w:rPr>
          <w:color w:val="auto"/>
        </w:rPr>
        <w:t>.</w:t>
      </w:r>
    </w:p>
    <w:p w14:paraId="1F70535C" w14:textId="64E5EF01" w:rsidR="00772827" w:rsidRPr="00772827" w:rsidRDefault="00772827" w:rsidP="00BC22C4">
      <w:pPr>
        <w:pStyle w:val="Cislovanytext"/>
      </w:pPr>
      <w:r w:rsidRPr="00772827">
        <w:t>Keď vydestilujeme vypočítan</w:t>
      </w:r>
      <w:r w:rsidR="007921AD">
        <w:t>ú</w:t>
      </w:r>
      <w:r w:rsidRPr="00772827">
        <w:t xml:space="preserve"> (konečn</w:t>
      </w:r>
      <w:r w:rsidR="007921AD">
        <w:t>ú</w:t>
      </w:r>
      <w:r w:rsidRPr="00772827">
        <w:t xml:space="preserve">) </w:t>
      </w:r>
      <w:r w:rsidR="007921AD">
        <w:t>hmotnosť</w:t>
      </w:r>
      <w:r w:rsidRPr="00772827">
        <w:t xml:space="preserve"> destilátu</w:t>
      </w:r>
      <w:r w:rsidR="00E02020">
        <w:t xml:space="preserve"> </w:t>
      </w:r>
      <w:r w:rsidR="00E02020" w:rsidRPr="003D69DC">
        <w:rPr>
          <w:color w:val="auto"/>
          <w:position w:val="-14"/>
        </w:rPr>
        <w:object w:dxaOrig="780" w:dyaOrig="380" w14:anchorId="2BA1CEE2">
          <v:shape id="_x0000_i1093" type="#_x0000_t75" style="width:43.2pt;height:21.6pt" o:ole="">
            <v:imagedata r:id="rId150" o:title=""/>
          </v:shape>
          <o:OLEObject Type="Embed" ProgID="Equation.DSMT4" ShapeID="_x0000_i1093" DrawAspect="Content" ObjectID="_1771160287" r:id="rId151"/>
        </w:object>
      </w:r>
      <w:r w:rsidR="007921AD" w:rsidRPr="007921AD">
        <w:t xml:space="preserve"> </w:t>
      </w:r>
      <w:r w:rsidR="007921AD" w:rsidRPr="00772827">
        <w:t xml:space="preserve">vypneme </w:t>
      </w:r>
      <w:r w:rsidR="007921AD">
        <w:t xml:space="preserve">indukčný </w:t>
      </w:r>
      <w:r w:rsidR="007921AD" w:rsidRPr="00772827">
        <w:t>ohrev</w:t>
      </w:r>
      <w:r w:rsidRPr="00772827">
        <w:t>,</w:t>
      </w:r>
      <w:r w:rsidR="00614E2C" w:rsidRPr="00614E2C">
        <w:t xml:space="preserve"> </w:t>
      </w:r>
      <w:r w:rsidR="00614E2C">
        <w:t xml:space="preserve">zaznamenáme si konečnú hodnotu destilačnej teploty </w:t>
      </w:r>
      <w:r w:rsidR="00614E2C" w:rsidRPr="00AD5F4F">
        <w:rPr>
          <w:position w:val="-14"/>
        </w:rPr>
        <w:object w:dxaOrig="639" w:dyaOrig="380" w14:anchorId="238C291B">
          <v:shape id="_x0000_i1094" type="#_x0000_t75" style="width:28.8pt;height:21.6pt" o:ole="">
            <v:imagedata r:id="rId152" o:title=""/>
          </v:shape>
          <o:OLEObject Type="Embed" ProgID="Equation.DSMT4" ShapeID="_x0000_i1094" DrawAspect="Content" ObjectID="_1771160288" r:id="rId153"/>
        </w:object>
      </w:r>
      <w:r w:rsidR="00614E2C">
        <w:t xml:space="preserve"> ako aj</w:t>
      </w:r>
      <w:r w:rsidR="00614E2C" w:rsidRPr="00772827">
        <w:t xml:space="preserve"> konečný stav na </w:t>
      </w:r>
      <w:r w:rsidR="00614E2C">
        <w:t>wattmetri</w:t>
      </w:r>
      <w:r w:rsidR="00614E2C" w:rsidRPr="00772827">
        <w:t xml:space="preserve"> </w:t>
      </w:r>
      <w:r w:rsidR="00614E2C" w:rsidRPr="00453BDC">
        <w:rPr>
          <w:position w:val="-12"/>
        </w:rPr>
        <w:object w:dxaOrig="639" w:dyaOrig="360" w14:anchorId="5311A988">
          <v:shape id="_x0000_i1095" type="#_x0000_t75" style="width:28.8pt;height:21.6pt" o:ole="">
            <v:imagedata r:id="rId154" o:title=""/>
          </v:shape>
          <o:OLEObject Type="Embed" ProgID="Equation.DSMT4" ShapeID="_x0000_i1095" DrawAspect="Content" ObjectID="_1771160289" r:id="rId155"/>
        </w:object>
      </w:r>
      <w:r w:rsidR="00614E2C">
        <w:t xml:space="preserve">. </w:t>
      </w:r>
      <w:r w:rsidR="005A2166">
        <w:t>P</w:t>
      </w:r>
      <w:r w:rsidR="007921AD">
        <w:t xml:space="preserve">redlohu s destilátom </w:t>
      </w:r>
      <w:r w:rsidR="005A2166">
        <w:t xml:space="preserve">vymeníme </w:t>
      </w:r>
      <w:r w:rsidR="007921AD">
        <w:t xml:space="preserve">za prázdnu </w:t>
      </w:r>
      <w:r w:rsidR="00614E2C">
        <w:t>kadičku</w:t>
      </w:r>
      <w:r w:rsidR="005A2166">
        <w:t xml:space="preserve">, do ktorej zachytíme </w:t>
      </w:r>
      <w:r w:rsidR="009E53EA">
        <w:t>výstup z kondenzátora</w:t>
      </w:r>
      <w:r w:rsidR="005A2166">
        <w:t>.</w:t>
      </w:r>
      <w:r w:rsidR="00614E2C">
        <w:t xml:space="preserve"> </w:t>
      </w:r>
      <w:r w:rsidR="005A2166">
        <w:t xml:space="preserve">Z destilačnej predlohy </w:t>
      </w:r>
      <w:r w:rsidRPr="00772827">
        <w:t xml:space="preserve">odoberieme </w:t>
      </w:r>
      <w:r w:rsidR="005A2166">
        <w:t xml:space="preserve">poslednú </w:t>
      </w:r>
      <w:r w:rsidRPr="00772827">
        <w:t xml:space="preserve">vzorku </w:t>
      </w:r>
      <w:r w:rsidR="005A2166">
        <w:t xml:space="preserve">destilátu </w:t>
      </w:r>
      <w:r w:rsidRPr="00772827">
        <w:t xml:space="preserve">a stanovíme mólový zlomok prchavejšej zložky </w:t>
      </w:r>
      <w:r w:rsidR="00453BDC" w:rsidRPr="00453BDC">
        <w:rPr>
          <w:position w:val="-14"/>
        </w:rPr>
        <w:object w:dxaOrig="740" w:dyaOrig="380" w14:anchorId="77DCF2A1">
          <v:shape id="_x0000_i1096" type="#_x0000_t75" style="width:36pt;height:21.6pt" o:ole="">
            <v:imagedata r:id="rId156" o:title=""/>
          </v:shape>
          <o:OLEObject Type="Embed" ProgID="Equation.DSMT4" ShapeID="_x0000_i1096" DrawAspect="Content" ObjectID="_1771160290" r:id="rId157"/>
        </w:object>
      </w:r>
      <w:r w:rsidRPr="00772827">
        <w:t>.</w:t>
      </w:r>
    </w:p>
    <w:p w14:paraId="333AAED7" w14:textId="29730052" w:rsidR="00772827" w:rsidRPr="00772827" w:rsidRDefault="00653AA6" w:rsidP="00BC22C4">
      <w:pPr>
        <w:pStyle w:val="Cislovanytext"/>
        <w:ind w:left="425" w:hanging="425"/>
      </w:pPr>
      <w:r>
        <w:t>Ventilom [11b</w:t>
      </w:r>
      <w:r>
        <w:rPr>
          <w:lang w:val="en-US"/>
        </w:rPr>
        <w:t>]</w:t>
      </w:r>
      <w:r>
        <w:t xml:space="preserve"> </w:t>
      </w:r>
      <w:r w:rsidR="007921AD">
        <w:t>Pustíme chladiacu vodu do chladiaceho hada varáka</w:t>
      </w:r>
      <w:r w:rsidR="00E02020">
        <w:t>,</w:t>
      </w:r>
      <w:r w:rsidR="00E02020" w:rsidRPr="00E02020">
        <w:t xml:space="preserve"> </w:t>
      </w:r>
      <w:r w:rsidR="00E02020">
        <w:t>počkáme kým klesne teplota vo varáku na 45°C</w:t>
      </w:r>
      <w:r w:rsidR="007921AD">
        <w:t xml:space="preserve">. </w:t>
      </w:r>
      <w:r w:rsidR="005F2284">
        <w:t xml:space="preserve">Otvorením ventilu </w:t>
      </w:r>
      <w:r w:rsidR="005F2284">
        <w:rPr>
          <w:lang w:val="en-US"/>
        </w:rPr>
        <w:t>[</w:t>
      </w:r>
      <w:r w:rsidR="005F2284">
        <w:t>1h]</w:t>
      </w:r>
      <w:r w:rsidR="005F2284" w:rsidRPr="005F2284">
        <w:t xml:space="preserve"> </w:t>
      </w:r>
      <w:r w:rsidR="005F2284">
        <w:t>vypustíme z</w:t>
      </w:r>
      <w:r w:rsidR="007921AD">
        <w:t xml:space="preserve">vyšok </w:t>
      </w:r>
      <w:r w:rsidR="009E53EA">
        <w:t xml:space="preserve">do </w:t>
      </w:r>
      <w:r w:rsidR="005F2284">
        <w:t xml:space="preserve">vopred odváženej (alebo vynulovanej) </w:t>
      </w:r>
      <w:r w:rsidR="009E53EA">
        <w:t>predlohy na zvyšok</w:t>
      </w:r>
      <w:r>
        <w:t xml:space="preserve"> [12]</w:t>
      </w:r>
      <w:r w:rsidR="005A2166">
        <w:t>.</w:t>
      </w:r>
      <w:r w:rsidR="00E02020">
        <w:t xml:space="preserve"> </w:t>
      </w:r>
      <w:r w:rsidR="005A2166">
        <w:t>Do rovnakej predlohy pr</w:t>
      </w:r>
      <w:r w:rsidR="009E53EA">
        <w:t>i</w:t>
      </w:r>
      <w:r w:rsidR="005A2166">
        <w:t xml:space="preserve">lejeme aj </w:t>
      </w:r>
      <w:r w:rsidR="009E53EA">
        <w:t>obsah z</w:t>
      </w:r>
      <w:r w:rsidR="005F2284">
        <w:t> </w:t>
      </w:r>
      <w:r w:rsidR="009E53EA">
        <w:t>kadičk</w:t>
      </w:r>
      <w:r w:rsidR="005F2284">
        <w:t>y,</w:t>
      </w:r>
      <w:r w:rsidR="009E53EA">
        <w:t xml:space="preserve"> do ktorej sme zachytávali výstup z kondenzátora. Odmeriame hmotnosť zvyšku</w:t>
      </w:r>
      <w:r w:rsidR="00E02020">
        <w:t xml:space="preserve"> </w:t>
      </w:r>
      <w:r w:rsidR="001554D9" w:rsidRPr="001554D9">
        <w:rPr>
          <w:color w:val="auto"/>
          <w:position w:val="-14"/>
        </w:rPr>
        <w:object w:dxaOrig="820" w:dyaOrig="380" w14:anchorId="40541C7A">
          <v:shape id="_x0000_i1097" type="#_x0000_t75" style="width:43.2pt;height:21.6pt" o:ole="">
            <v:imagedata r:id="rId158" o:title=""/>
          </v:shape>
          <o:OLEObject Type="Embed" ProgID="Equation.DSMT4" ShapeID="_x0000_i1097" DrawAspect="Content" ObjectID="_1771160291" r:id="rId159"/>
        </w:object>
      </w:r>
      <w:r w:rsidR="009E53EA">
        <w:t xml:space="preserve"> a </w:t>
      </w:r>
      <w:r w:rsidR="00E02020">
        <w:t>odoberieme vzorku</w:t>
      </w:r>
      <w:r w:rsidR="009E53EA">
        <w:t xml:space="preserve"> zvyšku, v ktor</w:t>
      </w:r>
      <w:r w:rsidR="00D974FE">
        <w:t>ej</w:t>
      </w:r>
      <w:r w:rsidR="00E02020">
        <w:t xml:space="preserve"> </w:t>
      </w:r>
      <w:r w:rsidR="00E02020" w:rsidRPr="00772827">
        <w:t>stanovíme mólový zlomok prchavejšej zložky</w:t>
      </w:r>
      <w:r w:rsidR="00D974FE">
        <w:t> </w:t>
      </w:r>
      <w:r w:rsidR="00D974FE" w:rsidRPr="00453BDC">
        <w:t xml:space="preserve"> </w:t>
      </w:r>
      <w:r w:rsidR="00E02020" w:rsidRPr="00453BDC">
        <w:rPr>
          <w:position w:val="-14"/>
        </w:rPr>
        <w:object w:dxaOrig="760" w:dyaOrig="380" w14:anchorId="0E1EE958">
          <v:shape id="_x0000_i1098" type="#_x0000_t75" style="width:36pt;height:21.6pt" o:ole="">
            <v:imagedata r:id="rId160" o:title=""/>
          </v:shape>
          <o:OLEObject Type="Embed" ProgID="Equation.DSMT4" ShapeID="_x0000_i1098" DrawAspect="Content" ObjectID="_1771160292" r:id="rId161"/>
        </w:object>
      </w:r>
      <w:r w:rsidR="00E02020">
        <w:t>.</w:t>
      </w:r>
      <w:r w:rsidR="00D974FE">
        <w:t xml:space="preserve"> Zatvoríme výpustný ventil </w:t>
      </w:r>
      <w:r w:rsidR="005F2284">
        <w:t>[</w:t>
      </w:r>
      <w:r w:rsidR="00D974FE">
        <w:t>1</w:t>
      </w:r>
      <w:r w:rsidR="005F2284">
        <w:t>h]</w:t>
      </w:r>
      <w:r w:rsidR="00D974FE">
        <w:t>.</w:t>
      </w:r>
    </w:p>
    <w:p w14:paraId="6D522D58" w14:textId="2978CC1F" w:rsidR="00772827" w:rsidRPr="00772827" w:rsidRDefault="00772827" w:rsidP="00BC22C4">
      <w:pPr>
        <w:pStyle w:val="Cislovanytext"/>
        <w:ind w:left="425" w:hanging="425"/>
      </w:pPr>
      <w:r w:rsidRPr="00772827">
        <w:t>V prípade, ak predmetom zadania je dvojstupňová destilácia, destilát získaný v prvom stupni nalejeme ako surovinu do varáka</w:t>
      </w:r>
      <w:r w:rsidR="00724ED5">
        <w:t xml:space="preserve">. </w:t>
      </w:r>
      <w:r w:rsidR="00172306">
        <w:t xml:space="preserve">Pri výpočte množstva finálneho destilátu druhého stupňa vychádzame z reálnych, nameraných, hodnôt destilátu prvého stupňa (finálny destilát z prvého stupňa = surovina do druhého stupňa). </w:t>
      </w:r>
      <w:r w:rsidR="00D259B9">
        <w:t>Pri výpočte a meraní postupujeme rovnako ako</w:t>
      </w:r>
      <w:r w:rsidR="00D974FE">
        <w:t xml:space="preserve"> </w:t>
      </w:r>
      <w:r w:rsidR="00D259B9">
        <w:t>pri jednostupňovej destilácii s jediným rozdielom, že</w:t>
      </w:r>
      <w:r w:rsidRPr="00772827">
        <w:t xml:space="preserve"> v druhom stupni odoberáme vzorku zhomogenizovaného destilátu po vydestilovaní každých 100 </w:t>
      </w:r>
      <w:r w:rsidR="00E02020">
        <w:t>g</w:t>
      </w:r>
      <w:r w:rsidRPr="00772827">
        <w:t>.</w:t>
      </w:r>
    </w:p>
    <w:p w14:paraId="6B901043" w14:textId="10CCD394" w:rsidR="00772827" w:rsidRDefault="00772827" w:rsidP="00295F51">
      <w:pPr>
        <w:spacing w:line="380" w:lineRule="exact"/>
      </w:pPr>
    </w:p>
    <w:p w14:paraId="6A2CE244" w14:textId="77777777" w:rsidR="00F35A5B" w:rsidRDefault="00F35A5B" w:rsidP="006855A6">
      <w:pPr>
        <w:pStyle w:val="Heading2"/>
      </w:pPr>
      <w:r w:rsidRPr="00E45C7E">
        <w:t>Ukončenie merania</w:t>
      </w:r>
    </w:p>
    <w:p w14:paraId="5AFFEE7B" w14:textId="43D8376C" w:rsidR="00F66180" w:rsidRPr="00F66180" w:rsidRDefault="00F66180" w:rsidP="00E02826">
      <w:r w:rsidRPr="00F66180">
        <w:t xml:space="preserve">Získaný destilát aj zvyšok vlejeme späť do nádoby pre surovinu. </w:t>
      </w:r>
      <w:bookmarkStart w:id="17" w:name="_Hlk159871172"/>
      <w:r w:rsidRPr="00F66180">
        <w:t>Odstavíme prietok chladiacej vody a</w:t>
      </w:r>
      <w:r w:rsidR="00E02020">
        <w:t> laboratórnu aparatúru vypneme hlavným vypínačom</w:t>
      </w:r>
      <w:r w:rsidRPr="00F66180">
        <w:t>.</w:t>
      </w:r>
    </w:p>
    <w:bookmarkEnd w:id="17"/>
    <w:p w14:paraId="7098F820" w14:textId="77777777" w:rsidR="005B1901" w:rsidRPr="00EF3581" w:rsidRDefault="005B1901" w:rsidP="006855A6"/>
    <w:p w14:paraId="350FF0D2" w14:textId="360C853C" w:rsidR="00EF3581" w:rsidRDefault="004C0BBA" w:rsidP="006855A6">
      <w:pPr>
        <w:pStyle w:val="Heading2"/>
      </w:pPr>
      <w:r w:rsidRPr="004C0BBA">
        <w:t>Opis zariadenia ako aj pracovný postup si môžete pozrieť aj na videu:</w:t>
      </w:r>
    </w:p>
    <w:p w14:paraId="6D851DEB" w14:textId="26D9BAA8" w:rsidR="00935EC8" w:rsidRDefault="00935EC8" w:rsidP="00935EC8">
      <w:pPr>
        <w:pStyle w:val="Obrazky"/>
        <w:jc w:val="both"/>
      </w:pPr>
    </w:p>
    <w:p w14:paraId="6E56BE96" w14:textId="77777777" w:rsidR="00A4335E" w:rsidRDefault="00A4335E" w:rsidP="00935EC8">
      <w:pPr>
        <w:pStyle w:val="Obrazky"/>
        <w:jc w:val="both"/>
        <w:sectPr w:rsidR="00A4335E" w:rsidSect="00A4335E">
          <w:footerReference w:type="default" r:id="rId162"/>
          <w:pgSz w:w="11906" w:h="16838"/>
          <w:pgMar w:top="1440" w:right="1440" w:bottom="1440" w:left="1440" w:header="708" w:footer="708" w:gutter="0"/>
          <w:pgNumType w:start="3"/>
          <w:cols w:space="708"/>
          <w:docGrid w:linePitch="360"/>
        </w:sectPr>
      </w:pPr>
    </w:p>
    <w:p w14:paraId="09DA834B" w14:textId="1A80563C" w:rsidR="00935EC8" w:rsidRDefault="00935EC8" w:rsidP="00935EC8">
      <w:pPr>
        <w:pStyle w:val="Obrazky"/>
        <w:jc w:val="both"/>
      </w:pPr>
    </w:p>
    <w:p w14:paraId="40BC5127" w14:textId="2322F7BA" w:rsidR="00935EC8" w:rsidRDefault="004542B4" w:rsidP="00935EC8">
      <w:pPr>
        <w:pStyle w:val="Obrazky"/>
        <w:jc w:val="both"/>
      </w:pPr>
      <w:hyperlink r:id="rId163" w:history="1">
        <w:r w:rsidR="00935EC8" w:rsidRPr="00A02EA1">
          <w:rPr>
            <w:rStyle w:val="Hyperlink"/>
          </w:rPr>
          <w:t>https://www.youtube.com/watch?v=hLhSKn7nUWU&amp;list=PL81QAQg818vjDK7pm9WO6tW36sdBpPGYa&amp;index=2</w:t>
        </w:r>
      </w:hyperlink>
    </w:p>
    <w:p w14:paraId="73717E35" w14:textId="6403BC41" w:rsidR="00935EC8" w:rsidRDefault="00935EC8" w:rsidP="00CC6D85">
      <w:pPr>
        <w:pStyle w:val="Obrazky"/>
      </w:pPr>
    </w:p>
    <w:p w14:paraId="6F5F1699" w14:textId="77777777" w:rsidR="00935EC8" w:rsidRDefault="00935EC8" w:rsidP="00CC6D85">
      <w:pPr>
        <w:pStyle w:val="Obrazky"/>
      </w:pPr>
    </w:p>
    <w:p w14:paraId="40969F41" w14:textId="5978C0A9" w:rsidR="00E50D49" w:rsidRPr="00E50D49" w:rsidRDefault="00B46005" w:rsidP="00CC6D85">
      <w:pPr>
        <w:pStyle w:val="Obrazky"/>
      </w:pPr>
      <w:r>
        <w:drawing>
          <wp:inline distT="0" distB="0" distL="0" distR="0" wp14:anchorId="0883FD59" wp14:editId="50268D8B">
            <wp:extent cx="1074420" cy="1074420"/>
            <wp:effectExtent l="0" t="0" r="0" b="0"/>
            <wp:docPr id="5" name="Graphic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phic 5"/>
                    <pic:cNvPicPr/>
                  </pic:nvPicPr>
                  <pic:blipFill>
                    <a:blip r:embed="rId16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3515" cy="1093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DA6E1E" w14:textId="77777777" w:rsidR="00A4335E" w:rsidRDefault="00A4335E" w:rsidP="006855A6">
      <w:pPr>
        <w:pStyle w:val="Heading1"/>
        <w:sectPr w:rsidR="00A4335E" w:rsidSect="00A4335E">
          <w:type w:val="continuous"/>
          <w:pgSz w:w="11906" w:h="16838"/>
          <w:pgMar w:top="1440" w:right="1440" w:bottom="1440" w:left="1440" w:header="708" w:footer="708" w:gutter="0"/>
          <w:pgNumType w:start="13"/>
          <w:cols w:num="2" w:space="708"/>
          <w:docGrid w:linePitch="360"/>
        </w:sectPr>
      </w:pPr>
    </w:p>
    <w:p w14:paraId="66672DEA" w14:textId="5A2D63DF" w:rsidR="004C0BBA" w:rsidRPr="00C1616D" w:rsidRDefault="004C0BBA" w:rsidP="006855A6">
      <w:pPr>
        <w:pStyle w:val="Heading1"/>
      </w:pPr>
      <w:r>
        <w:t xml:space="preserve">OTÁZKY </w:t>
      </w:r>
      <w:r w:rsidRPr="00C1616D">
        <w:t>–</w:t>
      </w:r>
      <w:r>
        <w:t xml:space="preserve"> </w:t>
      </w:r>
      <w:r w:rsidRPr="00C1616D">
        <w:t>čo sa vás môže opýtať</w:t>
      </w:r>
      <w:r>
        <w:t xml:space="preserve"> </w:t>
      </w:r>
      <w:r w:rsidRPr="00C1616D">
        <w:t>vyučujúci pred</w:t>
      </w:r>
      <w:r>
        <w:t xml:space="preserve"> </w:t>
      </w:r>
      <w:r w:rsidRPr="00C1616D">
        <w:t>experimentom</w:t>
      </w:r>
    </w:p>
    <w:p w14:paraId="346CEBE5" w14:textId="77777777" w:rsidR="00A4335E" w:rsidRPr="00A4335E" w:rsidRDefault="00A4335E" w:rsidP="00A4335E">
      <w:pPr>
        <w:pStyle w:val="Puntiky"/>
        <w:ind w:left="425" w:hanging="425"/>
        <w:rPr>
          <w:color w:val="auto"/>
        </w:rPr>
      </w:pPr>
      <w:r w:rsidRPr="00A4335E">
        <w:rPr>
          <w:color w:val="auto"/>
        </w:rPr>
        <w:t>Opíšte jednotlivé časti experimentálnej aparatúry.</w:t>
      </w:r>
    </w:p>
    <w:p w14:paraId="51A285E9" w14:textId="77777777" w:rsidR="00A4335E" w:rsidRPr="00A4335E" w:rsidRDefault="00A4335E" w:rsidP="00A4335E">
      <w:pPr>
        <w:pStyle w:val="Puntiky"/>
        <w:ind w:left="425" w:hanging="425"/>
        <w:rPr>
          <w:color w:val="auto"/>
        </w:rPr>
      </w:pPr>
      <w:r w:rsidRPr="00A4335E">
        <w:rPr>
          <w:color w:val="auto"/>
        </w:rPr>
        <w:t>Vysvetlite čo budete merať, ako a prečo.</w:t>
      </w:r>
    </w:p>
    <w:p w14:paraId="092C4513" w14:textId="230EAA96" w:rsidR="004C0BBA" w:rsidRDefault="004C0BBA" w:rsidP="006855A6"/>
    <w:p w14:paraId="64081C96" w14:textId="55A8D68F" w:rsidR="006A36EC" w:rsidRDefault="006A36EC" w:rsidP="006855A6">
      <w:pPr>
        <w:pStyle w:val="Heading1"/>
      </w:pPr>
      <w:r>
        <w:lastRenderedPageBreak/>
        <w:t xml:space="preserve">Spracovanie nameraných údajov </w:t>
      </w:r>
    </w:p>
    <w:p w14:paraId="039FF6C5" w14:textId="6C437A33" w:rsidR="00405986" w:rsidRDefault="00405986" w:rsidP="00011FED">
      <w:pPr>
        <w:pStyle w:val="Cislovanytext"/>
        <w:numPr>
          <w:ilvl w:val="0"/>
          <w:numId w:val="38"/>
        </w:numPr>
      </w:pPr>
      <w:r>
        <w:t>Skontrolujeme, či nám sedí celková materiálová bilancia.</w:t>
      </w:r>
    </w:p>
    <w:p w14:paraId="73B3E80A" w14:textId="77777777" w:rsidR="00405986" w:rsidRDefault="00405986" w:rsidP="00405986">
      <w:pPr>
        <w:pStyle w:val="Cislovanytext"/>
        <w:numPr>
          <w:ilvl w:val="0"/>
          <w:numId w:val="0"/>
        </w:numPr>
        <w:ind w:left="426"/>
      </w:pPr>
    </w:p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405986" w14:paraId="063B47D8" w14:textId="77777777" w:rsidTr="006029FA">
        <w:trPr>
          <w:jc w:val="center"/>
        </w:trPr>
        <w:tc>
          <w:tcPr>
            <w:tcW w:w="567" w:type="dxa"/>
            <w:vAlign w:val="center"/>
          </w:tcPr>
          <w:p w14:paraId="22557CA9" w14:textId="77777777" w:rsidR="00405986" w:rsidRDefault="00405986" w:rsidP="006029FA"/>
        </w:tc>
        <w:tc>
          <w:tcPr>
            <w:tcW w:w="7938" w:type="dxa"/>
            <w:vAlign w:val="center"/>
          </w:tcPr>
          <w:p w14:paraId="449C332A" w14:textId="1D2F4BA5" w:rsidR="00405986" w:rsidRDefault="00384130" w:rsidP="006029FA">
            <w:pPr>
              <w:spacing w:line="240" w:lineRule="auto"/>
              <w:jc w:val="center"/>
            </w:pPr>
            <w:r w:rsidRPr="00826993">
              <w:rPr>
                <w:rFonts w:eastAsiaTheme="minorEastAsia"/>
                <w:position w:val="-14"/>
                <w:lang w:eastAsia="en-GB"/>
              </w:rPr>
              <w:object w:dxaOrig="2200" w:dyaOrig="400" w14:anchorId="363B771E">
                <v:shape id="_x0000_i1099" type="#_x0000_t75" style="width:108pt;height:21.6pt" o:ole="">
                  <v:imagedata r:id="rId166" o:title=""/>
                </v:shape>
                <o:OLEObject Type="Embed" ProgID="Equation.DSMT4" ShapeID="_x0000_i1099" DrawAspect="Content" ObjectID="_1771160293" r:id="rId167"/>
              </w:object>
            </w:r>
          </w:p>
        </w:tc>
        <w:tc>
          <w:tcPr>
            <w:tcW w:w="567" w:type="dxa"/>
            <w:vAlign w:val="center"/>
          </w:tcPr>
          <w:p w14:paraId="3763AEF2" w14:textId="4F973F08" w:rsidR="00405986" w:rsidRPr="00C1135B" w:rsidRDefault="00405986" w:rsidP="006029FA">
            <w:pPr>
              <w:pStyle w:val="Caption"/>
              <w:keepNext/>
              <w:spacing w:after="0"/>
              <w:ind w:left="-113"/>
              <w:rPr>
                <w:i w:val="0"/>
                <w:iCs w:val="0"/>
                <w:sz w:val="24"/>
                <w:szCs w:val="24"/>
              </w:rPr>
            </w:pPr>
            <w:r w:rsidRPr="00C1135B">
              <w:rPr>
                <w:i w:val="0"/>
                <w:iCs w:val="0"/>
                <w:sz w:val="24"/>
                <w:szCs w:val="24"/>
              </w:rPr>
              <w:t>(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begin"/>
            </w:r>
            <w:r w:rsidRPr="00C1135B">
              <w:rPr>
                <w:i w:val="0"/>
                <w:iCs w:val="0"/>
                <w:sz w:val="24"/>
                <w:szCs w:val="24"/>
              </w:rPr>
              <w:instrText xml:space="preserve"> SEQ Rovnica \* ARABIC </w:instrTex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separate"/>
            </w:r>
            <w:r w:rsidR="00172306">
              <w:rPr>
                <w:i w:val="0"/>
                <w:iCs w:val="0"/>
                <w:noProof/>
                <w:sz w:val="24"/>
                <w:szCs w:val="24"/>
              </w:rPr>
              <w:t>14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end"/>
            </w:r>
            <w:r w:rsidRPr="00C1135B">
              <w:rPr>
                <w:i w:val="0"/>
                <w:iCs w:val="0"/>
                <w:sz w:val="24"/>
                <w:szCs w:val="24"/>
              </w:rPr>
              <w:t>)</w:t>
            </w:r>
          </w:p>
        </w:tc>
      </w:tr>
    </w:tbl>
    <w:p w14:paraId="3C8FAAD6" w14:textId="77777777" w:rsidR="00405986" w:rsidRDefault="00405986" w:rsidP="00405986">
      <w:pPr>
        <w:pStyle w:val="Cislovanytext"/>
        <w:numPr>
          <w:ilvl w:val="0"/>
          <w:numId w:val="0"/>
        </w:numPr>
        <w:ind w:left="426"/>
      </w:pPr>
    </w:p>
    <w:p w14:paraId="4EF45B4D" w14:textId="64CF6699" w:rsidR="00011FED" w:rsidRPr="00011FED" w:rsidRDefault="00011FED" w:rsidP="00011FED">
      <w:pPr>
        <w:pStyle w:val="Cislovanytext"/>
        <w:numPr>
          <w:ilvl w:val="0"/>
          <w:numId w:val="38"/>
        </w:numPr>
      </w:pPr>
      <w:r w:rsidRPr="00011FED">
        <w:t>Určíme relatívnu odchýlku nameraných od vypočítaných hodnôt mólových zlomkov konečného destilátu pre prvý ako aj druhý stupeň destilácie.</w:t>
      </w:r>
    </w:p>
    <w:p w14:paraId="5D8A92CD" w14:textId="42C93566" w:rsidR="00011FED" w:rsidRPr="00011FED" w:rsidRDefault="00011FED" w:rsidP="001A1CDA">
      <w:pPr>
        <w:pStyle w:val="Cislovanytext"/>
        <w:spacing w:line="240" w:lineRule="auto"/>
        <w:ind w:left="425" w:hanging="425"/>
      </w:pPr>
      <w:r w:rsidRPr="00011FED">
        <w:t xml:space="preserve">Ďalej určíme množstvo užitočnej energie </w:t>
      </w:r>
      <w:r w:rsidR="0065624B" w:rsidRPr="005E288D">
        <w:rPr>
          <w:position w:val="-14"/>
        </w:rPr>
        <w:object w:dxaOrig="600" w:dyaOrig="380" w14:anchorId="3E5B5AFC">
          <v:shape id="_x0000_i1100" type="#_x0000_t75" style="width:28.8pt;height:21.6pt" o:ole="">
            <v:imagedata r:id="rId168" o:title=""/>
          </v:shape>
          <o:OLEObject Type="Embed" ProgID="Equation.DSMT4" ShapeID="_x0000_i1100" DrawAspect="Content" ObjectID="_1771160294" r:id="rId169"/>
        </w:object>
      </w:r>
      <w:r w:rsidRPr="00011FED">
        <w:t>využitej na destiláciu (čitateľ vzťahu</w:t>
      </w:r>
      <w:r w:rsidR="001A1CDA">
        <w:fldChar w:fldCharType="begin"/>
      </w:r>
      <w:r w:rsidR="001A1CDA">
        <w:instrText xml:space="preserve"> REF _Ref97568149 \h </w:instrText>
      </w:r>
      <w:r w:rsidR="001A1CDA">
        <w:fldChar w:fldCharType="separate"/>
      </w:r>
      <w:r w:rsidR="00172306" w:rsidRPr="00AD7E9F">
        <w:t>(</w:t>
      </w:r>
      <w:r w:rsidR="00172306">
        <w:rPr>
          <w:noProof/>
        </w:rPr>
        <w:t>7</w:t>
      </w:r>
      <w:r w:rsidR="00172306" w:rsidRPr="00AD7E9F">
        <w:t>)</w:t>
      </w:r>
      <w:r w:rsidR="001A1CDA">
        <w:fldChar w:fldCharType="end"/>
      </w:r>
      <w:r w:rsidRPr="00011FED">
        <w:t>). Na to potrebujeme poznať počiatočnú teplotu suroviny (</w:t>
      </w:r>
      <w:proofErr w:type="spellStart"/>
      <w:r w:rsidRPr="00011FED">
        <w:rPr>
          <w:i/>
          <w:iCs/>
        </w:rPr>
        <w:t>t</w:t>
      </w:r>
      <w:r w:rsidRPr="00011FED">
        <w:rPr>
          <w:i/>
          <w:iCs/>
          <w:vertAlign w:val="subscript"/>
        </w:rPr>
        <w:t>F,poč</w:t>
      </w:r>
      <w:proofErr w:type="spellEnd"/>
      <w:r w:rsidRPr="00011FED">
        <w:t>) a strednú teplotu počas destilácie.</w:t>
      </w:r>
      <w:r>
        <w:t xml:space="preserve"> </w:t>
      </w:r>
      <w:r w:rsidRPr="00011FED">
        <w:t>Strednú molovú tepelnú kapacitu suroviny vypočítame aditívne podľa zloženia suroviny.</w:t>
      </w:r>
    </w:p>
    <w:p w14:paraId="367E39A1" w14:textId="7BADA8BD" w:rsidR="00940C7B" w:rsidRDefault="00940C7B" w:rsidP="006855A6"/>
    <w:tbl>
      <w:tblPr>
        <w:tblStyle w:val="TableGrid"/>
        <w:tblW w:w="907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826993" w14:paraId="633F2190" w14:textId="77777777" w:rsidTr="00826993">
        <w:trPr>
          <w:jc w:val="center"/>
        </w:trPr>
        <w:tc>
          <w:tcPr>
            <w:tcW w:w="567" w:type="dxa"/>
            <w:vAlign w:val="center"/>
          </w:tcPr>
          <w:p w14:paraId="2B94892F" w14:textId="77777777" w:rsidR="00826993" w:rsidRDefault="00826993" w:rsidP="00D9148E"/>
        </w:tc>
        <w:tc>
          <w:tcPr>
            <w:tcW w:w="7938" w:type="dxa"/>
            <w:vAlign w:val="center"/>
          </w:tcPr>
          <w:p w14:paraId="7C5FA9FC" w14:textId="0EE7E6CB" w:rsidR="00826993" w:rsidRDefault="00826993" w:rsidP="00826993">
            <w:pPr>
              <w:spacing w:line="240" w:lineRule="auto"/>
              <w:jc w:val="center"/>
            </w:pPr>
            <w:r w:rsidRPr="00826993">
              <w:rPr>
                <w:rFonts w:eastAsiaTheme="minorEastAsia"/>
                <w:position w:val="-14"/>
                <w:lang w:eastAsia="en-GB"/>
              </w:rPr>
              <w:object w:dxaOrig="2920" w:dyaOrig="420" w14:anchorId="34974DE8">
                <v:shape id="_x0000_i1101" type="#_x0000_t75" style="width:2in;height:21.6pt" o:ole="">
                  <v:imagedata r:id="rId170" o:title=""/>
                </v:shape>
                <o:OLEObject Type="Embed" ProgID="Equation.DSMT4" ShapeID="_x0000_i1101" DrawAspect="Content" ObjectID="_1771160295" r:id="rId171"/>
              </w:object>
            </w:r>
          </w:p>
        </w:tc>
        <w:tc>
          <w:tcPr>
            <w:tcW w:w="567" w:type="dxa"/>
            <w:vAlign w:val="center"/>
          </w:tcPr>
          <w:p w14:paraId="7D09278C" w14:textId="43FB7B92" w:rsidR="00826993" w:rsidRPr="00C1135B" w:rsidRDefault="00826993" w:rsidP="0047567C">
            <w:pPr>
              <w:pStyle w:val="Caption"/>
              <w:keepNext/>
              <w:spacing w:after="0"/>
              <w:ind w:left="-113"/>
              <w:rPr>
                <w:i w:val="0"/>
                <w:iCs w:val="0"/>
                <w:sz w:val="24"/>
                <w:szCs w:val="24"/>
              </w:rPr>
            </w:pPr>
            <w:r w:rsidRPr="00C1135B">
              <w:rPr>
                <w:i w:val="0"/>
                <w:iCs w:val="0"/>
                <w:sz w:val="24"/>
                <w:szCs w:val="24"/>
              </w:rPr>
              <w:t>(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begin"/>
            </w:r>
            <w:r w:rsidRPr="00C1135B">
              <w:rPr>
                <w:i w:val="0"/>
                <w:iCs w:val="0"/>
                <w:sz w:val="24"/>
                <w:szCs w:val="24"/>
              </w:rPr>
              <w:instrText xml:space="preserve"> SEQ Rovnica \* ARABIC </w:instrTex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separate"/>
            </w:r>
            <w:r w:rsidR="00172306">
              <w:rPr>
                <w:i w:val="0"/>
                <w:iCs w:val="0"/>
                <w:noProof/>
                <w:sz w:val="24"/>
                <w:szCs w:val="24"/>
              </w:rPr>
              <w:t>15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end"/>
            </w:r>
            <w:r w:rsidRPr="00C1135B">
              <w:rPr>
                <w:i w:val="0"/>
                <w:iCs w:val="0"/>
                <w:sz w:val="24"/>
                <w:szCs w:val="24"/>
              </w:rPr>
              <w:t>)</w:t>
            </w:r>
          </w:p>
        </w:tc>
      </w:tr>
    </w:tbl>
    <w:p w14:paraId="279789D5" w14:textId="77777777" w:rsidR="00E02826" w:rsidRDefault="00E02826" w:rsidP="00826993">
      <w:pPr>
        <w:pStyle w:val="Cislovanytext"/>
        <w:numPr>
          <w:ilvl w:val="0"/>
          <w:numId w:val="0"/>
        </w:numPr>
        <w:ind w:left="426"/>
      </w:pPr>
    </w:p>
    <w:p w14:paraId="131FFA7A" w14:textId="7B8F68A6" w:rsidR="00826993" w:rsidRDefault="00826993" w:rsidP="00E02826">
      <w:pPr>
        <w:pStyle w:val="Cislovanytext"/>
        <w:numPr>
          <w:ilvl w:val="0"/>
          <w:numId w:val="0"/>
        </w:numPr>
        <w:ind w:left="425"/>
      </w:pPr>
      <w:r w:rsidRPr="00826993">
        <w:t>kde dolný index A a B predstavuje prchavejšiu respektíve menej prchavú zložku.</w:t>
      </w:r>
    </w:p>
    <w:p w14:paraId="502F41D6" w14:textId="77B7089E" w:rsidR="00826993" w:rsidRDefault="00826993" w:rsidP="00E02826">
      <w:pPr>
        <w:pStyle w:val="Cislovanytext"/>
        <w:numPr>
          <w:ilvl w:val="0"/>
          <w:numId w:val="0"/>
        </w:numPr>
        <w:ind w:left="425"/>
      </w:pPr>
      <w:r w:rsidRPr="00826993">
        <w:t xml:space="preserve">Stredné tepelné kapacity zložiek určíme pri </w:t>
      </w:r>
      <w:r>
        <w:t>určujúcej teplote:</w:t>
      </w:r>
    </w:p>
    <w:p w14:paraId="43D294DA" w14:textId="00A547FD" w:rsidR="00826993" w:rsidRDefault="00826993" w:rsidP="00826993">
      <w:pPr>
        <w:rPr>
          <w:color w:val="000000" w:themeColor="text1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826993" w14:paraId="6ED02B21" w14:textId="77777777" w:rsidTr="00C11678">
        <w:trPr>
          <w:jc w:val="center"/>
        </w:trPr>
        <w:tc>
          <w:tcPr>
            <w:tcW w:w="567" w:type="dxa"/>
            <w:vAlign w:val="center"/>
          </w:tcPr>
          <w:p w14:paraId="0F67D7CC" w14:textId="77777777" w:rsidR="00826993" w:rsidRDefault="00826993" w:rsidP="00D9148E"/>
        </w:tc>
        <w:tc>
          <w:tcPr>
            <w:tcW w:w="7938" w:type="dxa"/>
            <w:vAlign w:val="center"/>
          </w:tcPr>
          <w:p w14:paraId="1DCE5D84" w14:textId="0D803825" w:rsidR="00826993" w:rsidRDefault="00066A2B" w:rsidP="00826993">
            <w:pPr>
              <w:spacing w:line="240" w:lineRule="auto"/>
              <w:jc w:val="center"/>
            </w:pPr>
            <w:r w:rsidRPr="00066A2B">
              <w:rPr>
                <w:rFonts w:eastAsiaTheme="minorEastAsia"/>
                <w:position w:val="-18"/>
                <w:lang w:eastAsia="en-GB"/>
              </w:rPr>
              <w:object w:dxaOrig="2460" w:dyaOrig="499" w14:anchorId="662C1E28">
                <v:shape id="_x0000_i1102" type="#_x0000_t75" style="width:122.4pt;height:28.8pt" o:ole="">
                  <v:imagedata r:id="rId172" o:title=""/>
                </v:shape>
                <o:OLEObject Type="Embed" ProgID="Equation.DSMT4" ShapeID="_x0000_i1102" DrawAspect="Content" ObjectID="_1771160296" r:id="rId173"/>
              </w:object>
            </w:r>
          </w:p>
        </w:tc>
        <w:tc>
          <w:tcPr>
            <w:tcW w:w="567" w:type="dxa"/>
            <w:vAlign w:val="center"/>
          </w:tcPr>
          <w:p w14:paraId="10E65178" w14:textId="5ACBA06C" w:rsidR="00826993" w:rsidRPr="00C1135B" w:rsidRDefault="00826993" w:rsidP="0047567C">
            <w:pPr>
              <w:pStyle w:val="Caption"/>
              <w:keepNext/>
              <w:spacing w:after="0"/>
              <w:ind w:left="-113"/>
              <w:rPr>
                <w:i w:val="0"/>
                <w:iCs w:val="0"/>
                <w:sz w:val="24"/>
                <w:szCs w:val="24"/>
              </w:rPr>
            </w:pPr>
            <w:r w:rsidRPr="00C1135B">
              <w:rPr>
                <w:i w:val="0"/>
                <w:iCs w:val="0"/>
                <w:sz w:val="24"/>
                <w:szCs w:val="24"/>
              </w:rPr>
              <w:t>(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begin"/>
            </w:r>
            <w:r w:rsidRPr="00C1135B">
              <w:rPr>
                <w:i w:val="0"/>
                <w:iCs w:val="0"/>
                <w:sz w:val="24"/>
                <w:szCs w:val="24"/>
              </w:rPr>
              <w:instrText xml:space="preserve"> SEQ Rovnica \* ARABIC </w:instrTex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separate"/>
            </w:r>
            <w:r w:rsidR="00172306">
              <w:rPr>
                <w:i w:val="0"/>
                <w:iCs w:val="0"/>
                <w:noProof/>
                <w:sz w:val="24"/>
                <w:szCs w:val="24"/>
              </w:rPr>
              <w:t>16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end"/>
            </w:r>
            <w:r w:rsidRPr="00C1135B">
              <w:rPr>
                <w:i w:val="0"/>
                <w:iCs w:val="0"/>
                <w:sz w:val="24"/>
                <w:szCs w:val="24"/>
              </w:rPr>
              <w:t>)</w:t>
            </w:r>
          </w:p>
        </w:tc>
      </w:tr>
    </w:tbl>
    <w:p w14:paraId="5FC771C0" w14:textId="77777777" w:rsidR="00826993" w:rsidRDefault="00826993" w:rsidP="00826993"/>
    <w:p w14:paraId="7D1FC5C7" w14:textId="31B79A8E" w:rsidR="00826993" w:rsidRDefault="00826993" w:rsidP="00E02826">
      <w:pPr>
        <w:pStyle w:val="Cislovanytext"/>
        <w:numPr>
          <w:ilvl w:val="0"/>
          <w:numId w:val="0"/>
        </w:numPr>
        <w:ind w:left="425"/>
      </w:pPr>
      <w:r w:rsidRPr="00826993">
        <w:t xml:space="preserve">Molovú výparnú </w:t>
      </w:r>
      <w:proofErr w:type="spellStart"/>
      <w:r w:rsidRPr="00826993">
        <w:t>entalpiu</w:t>
      </w:r>
      <w:proofErr w:type="spellEnd"/>
      <w:r w:rsidRPr="00826993">
        <w:t xml:space="preserve"> zložiek určíme pre strednú teplotu destilácie </w:t>
      </w:r>
      <w:r w:rsidR="002A46A1" w:rsidRPr="005E288D">
        <w:rPr>
          <w:position w:val="-16"/>
        </w:rPr>
        <w:object w:dxaOrig="240" w:dyaOrig="420" w14:anchorId="7EE75CC7">
          <v:shape id="_x0000_i1103" type="#_x0000_t75" style="width:14.4pt;height:21.6pt" o:ole="">
            <v:imagedata r:id="rId174" o:title=""/>
          </v:shape>
          <o:OLEObject Type="Embed" ProgID="Equation.DSMT4" ShapeID="_x0000_i1103" DrawAspect="Content" ObjectID="_1771160297" r:id="rId175"/>
        </w:object>
      </w:r>
      <w:r w:rsidRPr="00826993">
        <w:t xml:space="preserve"> a výparné teplo destilátu vypočítame aditívne podľa zloženia destilátu.</w:t>
      </w:r>
    </w:p>
    <w:p w14:paraId="1D8116EF" w14:textId="7C598718" w:rsidR="002A46A1" w:rsidRDefault="002A46A1" w:rsidP="002A46A1">
      <w:pPr>
        <w:spacing w:line="240" w:lineRule="auto"/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7938"/>
        <w:gridCol w:w="567"/>
      </w:tblGrid>
      <w:tr w:rsidR="00CD332A" w14:paraId="68A813C5" w14:textId="77777777" w:rsidTr="00C11678">
        <w:trPr>
          <w:jc w:val="center"/>
        </w:trPr>
        <w:tc>
          <w:tcPr>
            <w:tcW w:w="567" w:type="dxa"/>
            <w:vAlign w:val="center"/>
          </w:tcPr>
          <w:p w14:paraId="5D1DB667" w14:textId="77777777" w:rsidR="00CD332A" w:rsidRDefault="00CD332A" w:rsidP="00D9148E"/>
        </w:tc>
        <w:tc>
          <w:tcPr>
            <w:tcW w:w="7938" w:type="dxa"/>
            <w:vAlign w:val="center"/>
          </w:tcPr>
          <w:p w14:paraId="57EB86BA" w14:textId="6C3003DB" w:rsidR="00CD332A" w:rsidRDefault="00CD332A" w:rsidP="00CD332A">
            <w:pPr>
              <w:spacing w:line="240" w:lineRule="auto"/>
              <w:jc w:val="center"/>
            </w:pPr>
            <w:r w:rsidRPr="00CD332A">
              <w:rPr>
                <w:rFonts w:eastAsiaTheme="minorEastAsia"/>
                <w:position w:val="-18"/>
                <w:lang w:eastAsia="en-GB"/>
              </w:rPr>
              <w:object w:dxaOrig="4500" w:dyaOrig="499" w14:anchorId="7CC643A3">
                <v:shape id="_x0000_i1104" type="#_x0000_t75" style="width:223.2pt;height:28.8pt" o:ole="">
                  <v:imagedata r:id="rId176" o:title=""/>
                </v:shape>
                <o:OLEObject Type="Embed" ProgID="Equation.DSMT4" ShapeID="_x0000_i1104" DrawAspect="Content" ObjectID="_1771160298" r:id="rId177"/>
              </w:object>
            </w:r>
          </w:p>
        </w:tc>
        <w:tc>
          <w:tcPr>
            <w:tcW w:w="567" w:type="dxa"/>
            <w:vAlign w:val="center"/>
          </w:tcPr>
          <w:p w14:paraId="019C6A56" w14:textId="6AF3F6EC" w:rsidR="00CD332A" w:rsidRPr="00C1135B" w:rsidRDefault="00CD332A" w:rsidP="0047567C">
            <w:pPr>
              <w:pStyle w:val="Caption"/>
              <w:keepNext/>
              <w:spacing w:after="0"/>
              <w:ind w:left="-113"/>
              <w:rPr>
                <w:i w:val="0"/>
                <w:iCs w:val="0"/>
                <w:sz w:val="24"/>
                <w:szCs w:val="24"/>
              </w:rPr>
            </w:pPr>
            <w:r w:rsidRPr="00C1135B">
              <w:rPr>
                <w:i w:val="0"/>
                <w:iCs w:val="0"/>
                <w:sz w:val="24"/>
                <w:szCs w:val="24"/>
              </w:rPr>
              <w:t>(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begin"/>
            </w:r>
            <w:r w:rsidRPr="00C1135B">
              <w:rPr>
                <w:i w:val="0"/>
                <w:iCs w:val="0"/>
                <w:sz w:val="24"/>
                <w:szCs w:val="24"/>
              </w:rPr>
              <w:instrText xml:space="preserve"> SEQ Rovnica \* ARABIC </w:instrTex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separate"/>
            </w:r>
            <w:r w:rsidR="00172306">
              <w:rPr>
                <w:i w:val="0"/>
                <w:iCs w:val="0"/>
                <w:noProof/>
                <w:sz w:val="24"/>
                <w:szCs w:val="24"/>
              </w:rPr>
              <w:t>17</w:t>
            </w:r>
            <w:r w:rsidRPr="00C1135B">
              <w:rPr>
                <w:i w:val="0"/>
                <w:iCs w:val="0"/>
                <w:sz w:val="24"/>
                <w:szCs w:val="24"/>
              </w:rPr>
              <w:fldChar w:fldCharType="end"/>
            </w:r>
            <w:r w:rsidRPr="00C1135B">
              <w:rPr>
                <w:i w:val="0"/>
                <w:iCs w:val="0"/>
                <w:sz w:val="24"/>
                <w:szCs w:val="24"/>
              </w:rPr>
              <w:t>)</w:t>
            </w:r>
          </w:p>
        </w:tc>
      </w:tr>
    </w:tbl>
    <w:p w14:paraId="11A08D5F" w14:textId="575C2D7B" w:rsidR="002A46A1" w:rsidRDefault="002A46A1" w:rsidP="002A46A1">
      <w:pPr>
        <w:spacing w:line="240" w:lineRule="auto"/>
      </w:pPr>
    </w:p>
    <w:p w14:paraId="77A1F59A" w14:textId="3E77A1F2" w:rsidR="00CD332A" w:rsidRPr="00CD332A" w:rsidRDefault="00CD332A" w:rsidP="00066A2B">
      <w:pPr>
        <w:pStyle w:val="Cislovanytext"/>
        <w:spacing w:line="240" w:lineRule="auto"/>
        <w:ind w:left="425" w:hanging="425"/>
      </w:pPr>
      <w:r w:rsidRPr="00CD332A">
        <w:t xml:space="preserve">Množstvo energie celkovo dodanej </w:t>
      </w:r>
      <w:r w:rsidR="00A5585C" w:rsidRPr="00A5585C">
        <w:rPr>
          <w:position w:val="-12"/>
        </w:rPr>
        <w:object w:dxaOrig="740" w:dyaOrig="360" w14:anchorId="43DB1DBE">
          <v:shape id="_x0000_i1105" type="#_x0000_t75" style="width:36pt;height:21.6pt" o:ole="">
            <v:imagedata r:id="rId178" o:title=""/>
          </v:shape>
          <o:OLEObject Type="Embed" ProgID="Equation.DSMT4" ShapeID="_x0000_i1105" DrawAspect="Content" ObjectID="_1771160299" r:id="rId179"/>
        </w:object>
      </w:r>
      <w:r w:rsidRPr="00CD332A">
        <w:t xml:space="preserve"> na destiláciu v danom stupni vypočítame ako rozdiel konečného a počiatočného stavu počítadla elektromeru. </w:t>
      </w:r>
    </w:p>
    <w:p w14:paraId="1B5818F9" w14:textId="6F5E1AD6" w:rsidR="00CD332A" w:rsidRPr="00CD332A" w:rsidRDefault="00CD332A" w:rsidP="00E02826">
      <w:pPr>
        <w:pStyle w:val="Cislovanytext"/>
        <w:ind w:left="425" w:hanging="425"/>
      </w:pPr>
      <w:r w:rsidRPr="001A1CDA">
        <w:rPr>
          <w:color w:val="auto"/>
        </w:rPr>
        <w:t xml:space="preserve">Na základe toho môžeme </w:t>
      </w:r>
      <w:r w:rsidRPr="00CD332A">
        <w:t xml:space="preserve">vypočítať stupeň využitia tepla pri destilácii podľa vzťahu </w:t>
      </w:r>
      <w:r w:rsidR="001A1CDA">
        <w:fldChar w:fldCharType="begin"/>
      </w:r>
      <w:r w:rsidR="001A1CDA">
        <w:instrText xml:space="preserve"> REF _Ref97568149 \h </w:instrText>
      </w:r>
      <w:r w:rsidR="001A1CDA">
        <w:fldChar w:fldCharType="separate"/>
      </w:r>
      <w:r w:rsidR="00172306" w:rsidRPr="00AD7E9F">
        <w:t>(</w:t>
      </w:r>
      <w:r w:rsidR="00172306">
        <w:rPr>
          <w:noProof/>
        </w:rPr>
        <w:t>7</w:t>
      </w:r>
      <w:r w:rsidR="00172306" w:rsidRPr="00AD7E9F">
        <w:t>)</w:t>
      </w:r>
      <w:r w:rsidR="001A1CDA">
        <w:fldChar w:fldCharType="end"/>
      </w:r>
      <w:r w:rsidR="001A1CDA">
        <w:t>.</w:t>
      </w:r>
    </w:p>
    <w:p w14:paraId="1DC2BE08" w14:textId="3891B60F" w:rsidR="00CD332A" w:rsidRPr="00CD332A" w:rsidRDefault="00CD332A" w:rsidP="00E02826">
      <w:pPr>
        <w:pStyle w:val="Cislovanytext"/>
        <w:ind w:left="425" w:hanging="425"/>
      </w:pPr>
      <w:r w:rsidRPr="00CD332A">
        <w:t>Z nameraných údajov nakreslíme graf závislosti</w:t>
      </w:r>
      <w:r w:rsidR="001A1CDA">
        <w:t xml:space="preserve"> </w:t>
      </w:r>
      <w:bookmarkStart w:id="18" w:name="OLE_LINK1"/>
      <w:r w:rsidR="001A1CDA" w:rsidRPr="001A1CDA">
        <w:rPr>
          <w:position w:val="-12"/>
        </w:rPr>
        <w:object w:dxaOrig="1140" w:dyaOrig="360" w14:anchorId="21BB6D51">
          <v:shape id="_x0000_i1106" type="#_x0000_t75" style="width:57.6pt;height:21.6pt" o:ole="">
            <v:imagedata r:id="rId180" o:title=""/>
          </v:shape>
          <o:OLEObject Type="Embed" ProgID="Equation.DSMT4" ShapeID="_x0000_i1106" DrawAspect="Content" ObjectID="_1771160300" r:id="rId181"/>
        </w:object>
      </w:r>
      <w:bookmarkEnd w:id="18"/>
      <w:r w:rsidRPr="00CD332A">
        <w:t>.</w:t>
      </w:r>
    </w:p>
    <w:p w14:paraId="0649BBD4" w14:textId="0C7C84D5" w:rsidR="00F41C40" w:rsidRDefault="00F41C40">
      <w:pPr>
        <w:spacing w:after="160" w:line="259" w:lineRule="auto"/>
        <w:jc w:val="left"/>
      </w:pPr>
      <w:r>
        <w:br w:type="page"/>
      </w:r>
    </w:p>
    <w:p w14:paraId="3986F7EE" w14:textId="07460CD2" w:rsidR="00B71EE5" w:rsidRPr="00F02C72" w:rsidRDefault="00B71EE5" w:rsidP="006855A6">
      <w:pPr>
        <w:pStyle w:val="Heading1"/>
      </w:pPr>
      <w:r w:rsidRPr="00F02C72">
        <w:lastRenderedPageBreak/>
        <w:t>TABUĽKY</w:t>
      </w:r>
    </w:p>
    <w:p w14:paraId="6FB1A207" w14:textId="77777777" w:rsidR="00F41C40" w:rsidRDefault="00F41C40" w:rsidP="00560A43">
      <w:pPr>
        <w:pStyle w:val="Caption"/>
        <w:keepNext/>
        <w:sectPr w:rsidR="00F41C40" w:rsidSect="00742AD1">
          <w:footerReference w:type="default" r:id="rId182"/>
          <w:type w:val="continuous"/>
          <w:pgSz w:w="11906" w:h="16838"/>
          <w:pgMar w:top="1440" w:right="1440" w:bottom="1440" w:left="1440" w:header="708" w:footer="708" w:gutter="0"/>
          <w:pgNumType w:start="8"/>
          <w:cols w:space="708"/>
          <w:docGrid w:linePitch="360"/>
        </w:sectPr>
      </w:pPr>
      <w:bookmarkStart w:id="19" w:name="_Ref97720379"/>
    </w:p>
    <w:p w14:paraId="1657C5DC" w14:textId="77777777" w:rsidR="00D62A0B" w:rsidRDefault="00D62A0B" w:rsidP="00560A43">
      <w:pPr>
        <w:pStyle w:val="Caption"/>
        <w:keepNext/>
      </w:pPr>
    </w:p>
    <w:p w14:paraId="6E62FF24" w14:textId="20A5AAB6" w:rsidR="00560A43" w:rsidRDefault="00560A43" w:rsidP="00560A43">
      <w:pPr>
        <w:pStyle w:val="Caption"/>
        <w:keepNext/>
      </w:pPr>
      <w:bookmarkStart w:id="20" w:name="_Ref125526226"/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172306">
        <w:rPr>
          <w:noProof/>
        </w:rPr>
        <w:t>1</w:t>
      </w:r>
      <w:r>
        <w:fldChar w:fldCharType="end"/>
      </w:r>
      <w:bookmarkEnd w:id="19"/>
      <w:bookmarkEnd w:id="20"/>
      <w:r w:rsidRPr="00560A43">
        <w:t xml:space="preserve"> Údaje získané pred meraním</w:t>
      </w:r>
      <w:r w:rsidR="00A35977">
        <w:t xml:space="preserve"> pre prvý stupeň</w:t>
      </w:r>
    </w:p>
    <w:tbl>
      <w:tblPr>
        <w:tblW w:w="5277" w:type="pct"/>
        <w:jc w:val="center"/>
        <w:tblLook w:val="04A0" w:firstRow="1" w:lastRow="0" w:firstColumn="1" w:lastColumn="0" w:noHBand="0" w:noVBand="1"/>
      </w:tblPr>
      <w:tblGrid>
        <w:gridCol w:w="1134"/>
        <w:gridCol w:w="282"/>
        <w:gridCol w:w="791"/>
        <w:gridCol w:w="1135"/>
        <w:gridCol w:w="283"/>
        <w:gridCol w:w="793"/>
      </w:tblGrid>
      <w:tr w:rsidR="001033C8" w:rsidRPr="00560A43" w14:paraId="2B72B556" w14:textId="77777777" w:rsidTr="00CE5A2A">
        <w:trPr>
          <w:trHeight w:val="300"/>
          <w:jc w:val="center"/>
        </w:trPr>
        <w:tc>
          <w:tcPr>
            <w:tcW w:w="1283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7197E3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proofErr w:type="spell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 </w:t>
            </w:r>
          </w:p>
        </w:tc>
        <w:tc>
          <w:tcPr>
            <w:tcW w:w="319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CDCA48C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pct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A17AD4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285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20D7A" w14:textId="7A6667DB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831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=</w:t>
            </w:r>
          </w:p>
        </w:tc>
        <w:tc>
          <w:tcPr>
            <w:tcW w:w="320" w:type="pct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FBE1D4" w14:textId="3C3EC4AA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32135A0F" w14:textId="52EE11B1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  <w:tr w:rsidR="001033C8" w:rsidRPr="00560A43" w14:paraId="6D25C601" w14:textId="77777777" w:rsidTr="00CE5A2A">
        <w:trPr>
          <w:trHeight w:val="300"/>
          <w:jc w:val="center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AA36D72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IL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AAA9A04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E338A3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1008CFF" w14:textId="54E7034D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</w:t>
            </w:r>
            <w:proofErr w:type="spell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D2DECEC" w14:textId="3D76914A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5E71537" w14:textId="08B0A871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033C8" w:rsidRPr="00560A43" w14:paraId="28A48CEA" w14:textId="77777777" w:rsidTr="00CE5A2A">
        <w:trPr>
          <w:trHeight w:val="300"/>
          <w:jc w:val="center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D2A0B33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proofErr w:type="spell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0FC80AA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CB21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7DD94DF" w14:textId="6E85B3F9" w:rsidR="001033C8" w:rsidRPr="00283139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AA4E75B" w14:textId="1A564F59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34C7EAE" w14:textId="7C2EC57F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1033C8" w:rsidRPr="00560A43" w14:paraId="278A5556" w14:textId="77777777" w:rsidTr="00CE5A2A">
        <w:trPr>
          <w:trHeight w:val="300"/>
          <w:jc w:val="center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BBEAD39" w14:textId="19A5581B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gram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V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M</w:t>
            </w: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,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proofErr w:type="gram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319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D0847BC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4E3F1" w14:textId="5B694448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l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mol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perscript"/>
                <w:lang w:val="en-GB" w:eastAsia="en-GB"/>
              </w:rPr>
              <w:t>-1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3997D13" w14:textId="7366A888" w:rsidR="001033C8" w:rsidRPr="00283139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831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=</w:t>
            </w:r>
          </w:p>
        </w:tc>
        <w:tc>
          <w:tcPr>
            <w:tcW w:w="320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2602AB9" w14:textId="52C53CFB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7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6E53FFD4" w14:textId="73C15082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  <w:tr w:rsidR="001033C8" w:rsidRPr="00560A43" w14:paraId="60FFC264" w14:textId="77777777" w:rsidTr="001033C8">
        <w:trPr>
          <w:trHeight w:val="315"/>
          <w:jc w:val="center"/>
        </w:trPr>
        <w:tc>
          <w:tcPr>
            <w:tcW w:w="1283" w:type="pct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89EAF" w14:textId="05C06511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V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831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=</w:t>
            </w:r>
          </w:p>
        </w:tc>
        <w:tc>
          <w:tcPr>
            <w:tcW w:w="319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CEC5C44" w14:textId="77777777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95" w:type="pct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9C7B7C" w14:textId="480B111C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l</w:t>
            </w:r>
          </w:p>
        </w:tc>
        <w:tc>
          <w:tcPr>
            <w:tcW w:w="1285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83A4718" w14:textId="3E67D241" w:rsidR="001033C8" w:rsidRPr="00283139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320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6EC65814" w14:textId="29731134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4A2DFAEA" w14:textId="445C714B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71C51A23" w14:textId="404E38CD" w:rsidR="00796370" w:rsidRDefault="00796370" w:rsidP="006855A6"/>
    <w:p w14:paraId="7525F03A" w14:textId="40FDBE03" w:rsidR="00796C65" w:rsidRDefault="00796C65" w:rsidP="00796C65">
      <w:pPr>
        <w:pStyle w:val="Caption"/>
        <w:keepNext/>
      </w:pPr>
      <w:bookmarkStart w:id="21" w:name="_Ref97720381"/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172306">
        <w:rPr>
          <w:noProof/>
        </w:rPr>
        <w:t>2</w:t>
      </w:r>
      <w:r>
        <w:fldChar w:fldCharType="end"/>
      </w:r>
      <w:bookmarkEnd w:id="21"/>
      <w:r>
        <w:t xml:space="preserve"> </w:t>
      </w:r>
      <w:r w:rsidRPr="00560A43">
        <w:t>Údaje získané pred meraním</w:t>
      </w:r>
      <w:r>
        <w:t xml:space="preserve"> pre druhý stupeň</w:t>
      </w:r>
    </w:p>
    <w:tbl>
      <w:tblPr>
        <w:tblW w:w="2211" w:type="dxa"/>
        <w:jc w:val="center"/>
        <w:tblLook w:val="04A0" w:firstRow="1" w:lastRow="0" w:firstColumn="1" w:lastColumn="0" w:noHBand="0" w:noVBand="1"/>
      </w:tblPr>
      <w:tblGrid>
        <w:gridCol w:w="1134"/>
        <w:gridCol w:w="283"/>
        <w:gridCol w:w="794"/>
      </w:tblGrid>
      <w:tr w:rsidR="00A35977" w:rsidRPr="00560A43" w14:paraId="4C6AFE96" w14:textId="77777777" w:rsidTr="00935A63">
        <w:trPr>
          <w:trHeight w:val="300"/>
          <w:jc w:val="center"/>
        </w:trPr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38137A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</w:t>
            </w:r>
            <w:proofErr w:type="spell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283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350015D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9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5F514904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A35977" w:rsidRPr="00560A43" w14:paraId="6B002DD7" w14:textId="77777777" w:rsidTr="00935A63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35DBEC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42DA94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31C844B2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A35977" w:rsidRPr="00560A43" w14:paraId="502BD2EA" w14:textId="77777777" w:rsidTr="00935A63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9C64102" w14:textId="7FA0670B" w:rsidR="00A35977" w:rsidRPr="00283139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560A43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5B8CBA8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14:paraId="2D69D562" w14:textId="77777777" w:rsidR="00A35977" w:rsidRPr="00560A43" w:rsidRDefault="00A35977" w:rsidP="009B60A1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</w:tr>
      <w:tr w:rsidR="001033C8" w:rsidRPr="00560A43" w14:paraId="3B292DD2" w14:textId="77777777" w:rsidTr="001033C8">
        <w:trPr>
          <w:trHeight w:val="300"/>
          <w:jc w:val="center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CDA0216" w14:textId="1CB3AF70" w:rsidR="001033C8" w:rsidRPr="00283139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Pr="00283139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=</w:t>
            </w: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28EEB00" w14:textId="345E16CF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14:paraId="0FDA0CC9" w14:textId="189DC2BE" w:rsidR="001033C8" w:rsidRPr="00560A43" w:rsidRDefault="001033C8" w:rsidP="001033C8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</w:tbl>
    <w:p w14:paraId="0CA1E2B4" w14:textId="77777777" w:rsidR="00F41C40" w:rsidRDefault="00F41C40" w:rsidP="006855A6">
      <w:pPr>
        <w:sectPr w:rsidR="00F41C40" w:rsidSect="00D62A0B">
          <w:type w:val="continuous"/>
          <w:pgSz w:w="11906" w:h="16838"/>
          <w:pgMar w:top="1440" w:right="1440" w:bottom="1440" w:left="1440" w:header="708" w:footer="708" w:gutter="0"/>
          <w:pgNumType w:start="8"/>
          <w:cols w:num="2" w:space="567" w:equalWidth="0">
            <w:col w:w="4253" w:space="567"/>
            <w:col w:w="4206"/>
          </w:cols>
          <w:docGrid w:linePitch="360"/>
        </w:sectPr>
      </w:pPr>
    </w:p>
    <w:p w14:paraId="1FA56F7D" w14:textId="3D58D2AF" w:rsidR="00796370" w:rsidRDefault="00796370" w:rsidP="00796370">
      <w:pPr>
        <w:pStyle w:val="Caption"/>
        <w:keepNext/>
      </w:pPr>
      <w:bookmarkStart w:id="22" w:name="_Ref97720466"/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172306">
        <w:rPr>
          <w:noProof/>
        </w:rPr>
        <w:t>3</w:t>
      </w:r>
      <w:r>
        <w:fldChar w:fldCharType="end"/>
      </w:r>
      <w:bookmarkEnd w:id="22"/>
      <w:r w:rsidRPr="00796370">
        <w:t xml:space="preserve"> </w:t>
      </w:r>
      <w:bookmarkStart w:id="23" w:name="_Hlk97569878"/>
      <w:r w:rsidRPr="00796370">
        <w:t>Záznam nameraných údajov prvého stupňa destilácie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31"/>
        <w:gridCol w:w="581"/>
        <w:gridCol w:w="711"/>
        <w:gridCol w:w="711"/>
        <w:gridCol w:w="265"/>
        <w:gridCol w:w="446"/>
        <w:gridCol w:w="711"/>
      </w:tblGrid>
      <w:tr w:rsidR="00796370" w:rsidRPr="00796370" w14:paraId="41E724DD" w14:textId="77777777" w:rsidTr="00D62A0B">
        <w:trPr>
          <w:trHeight w:val="600"/>
          <w:jc w:val="center"/>
        </w:trPr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FC70A9" w14:textId="24BE84B2" w:rsidR="00796370" w:rsidRPr="00935A63" w:rsidRDefault="00796370" w:rsidP="00935A63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</w:pPr>
            <w:bookmarkStart w:id="24" w:name="_Hlk97569846"/>
            <w:bookmarkEnd w:id="23"/>
            <w:r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Č</w:t>
            </w:r>
            <w:r w:rsidR="00935A63"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.</w:t>
            </w:r>
            <w:r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br/>
            </w:r>
            <w:proofErr w:type="spellStart"/>
            <w:r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merania</w:t>
            </w:r>
            <w:proofErr w:type="spellEnd"/>
          </w:p>
        </w:tc>
        <w:tc>
          <w:tcPr>
            <w:tcW w:w="835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AC507" w14:textId="537FB5E0" w:rsidR="00796370" w:rsidRPr="00796370" w:rsidRDefault="001033C8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="00796370"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="00796370"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(</w:t>
            </w:r>
            <w:r w:rsidR="00E0202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  <w:r w:rsidR="00796370"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5A23D" w14:textId="77777777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n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(mol)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8DF261" w14:textId="48E4BD88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(°C)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81C3A" w14:textId="77777777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IL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7F9E42" w14:textId="77777777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</w:p>
        </w:tc>
      </w:tr>
      <w:tr w:rsidR="00796370" w:rsidRPr="00796370" w14:paraId="124F118D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E18C9" w14:textId="646D2DF3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F89C372" w14:textId="1A3FB005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B9986" w14:textId="2C60ABA1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DD6A7E" w14:textId="13A4FB36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B422E" w14:textId="3B45F12D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36D9D1" w14:textId="05422BC9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394C2FD5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6113E7" w14:textId="5572FD60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58245" w14:textId="18508158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A38CED" w14:textId="569668BA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21D51" w14:textId="633C95F0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6F43" w14:textId="26510762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B83814" w14:textId="0D95035C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76F4F518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3CCAE" w14:textId="414E0964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6001EE" w14:textId="637EBD8F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6F5AF" w14:textId="28AEA236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F577" w14:textId="4E91B786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84CD98" w14:textId="473A7B94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D00FA6" w14:textId="29A3A5D3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0D85A87A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B96DA" w14:textId="2DB06B62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86E9DB" w14:textId="103AFC11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C66D66" w14:textId="061D46F4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F98D5" w14:textId="2C37B411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6CE65" w14:textId="7003B735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D8A6D9" w14:textId="59984D96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2CC297D3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D1B66" w14:textId="7CFA941A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530F20B" w14:textId="41E4E38E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26F9B" w14:textId="42E54B88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05E76" w14:textId="718F8AA7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47D7B" w14:textId="2AC7183D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E9C64" w14:textId="32F9A178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414256B6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4737EB" w14:textId="7B12FC09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390A0A" w14:textId="04FA8E17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2E90A" w14:textId="2DB4531C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30271" w14:textId="79E51CD4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192C6" w14:textId="658FF20A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589B15" w14:textId="5E4561BE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5A68B2F2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05551E" w14:textId="39E10BBE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9F20F0" w14:textId="1B29B11E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F6424" w14:textId="26C39662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18176" w14:textId="386CF7B5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0512C" w14:textId="4767A6E2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705DC" w14:textId="6E79F48E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08D00AB0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5C8A6" w14:textId="669503CF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C0F873B" w14:textId="297C9E8C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3D73F" w14:textId="57A7DE3A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56C8C" w14:textId="5E052D9C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C1F67A" w14:textId="07B3B203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961F7" w14:textId="13C0C5A1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4D3A35AF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36C021" w14:textId="63A678A4" w:rsidR="00796370" w:rsidRPr="00796370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7582B0" w14:textId="2CDB21C0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36578" w14:textId="656A6F3A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863AA" w14:textId="3F39F7AF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45E02" w14:textId="2DDFD8D4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71FC2" w14:textId="7F8E1833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796370" w:rsidRPr="00796370" w14:paraId="3550C8B8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2A5D1B" w14:textId="33D63888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1</w:t>
            </w:r>
            <w:r w:rsidR="00926FB1" w:rsidRPr="00BC0354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0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42A92D" w14:textId="6DAA81C3" w:rsidR="00796370" w:rsidRPr="00796370" w:rsidRDefault="00796370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116B" w14:textId="09435EE8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60943" w14:textId="789C9FDA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E55E9" w14:textId="2BAD6987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32AE2C" w14:textId="36B63949" w:rsidR="00796370" w:rsidRPr="00796370" w:rsidRDefault="0079637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974FE" w:rsidRPr="00796370" w14:paraId="09B997F6" w14:textId="77777777" w:rsidTr="00D974FE">
        <w:trPr>
          <w:trHeight w:val="300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731028C" w14:textId="2FF3EE5C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40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D974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E3BAE8B" w14:textId="5AE6C8F4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2A3E3BC" w14:textId="30BB2166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46489F3" w14:textId="51D7152B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0D0346" w14:textId="4353E857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4E435FA8" w14:textId="050523A8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D974FE" w:rsidRPr="00796370" w14:paraId="1BFDB523" w14:textId="77777777" w:rsidTr="00D974FE">
        <w:trPr>
          <w:trHeight w:val="300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007695F" w14:textId="61C24124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F,poč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7623369" w14:textId="7449DAA4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5B0B13" w14:textId="5055BA3E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8C4C021" w14:textId="529E3E42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40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D,kon</w:t>
            </w:r>
            <w:proofErr w:type="spellEnd"/>
            <w:proofErr w:type="gramEnd"/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F0B7EF1" w14:textId="0C67685E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1711ABEF" w14:textId="1BC759D9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  <w:tr w:rsidR="00D974FE" w:rsidRPr="00796370" w14:paraId="392900BC" w14:textId="77777777" w:rsidTr="00D974FE">
        <w:trPr>
          <w:trHeight w:val="300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F1AB3DD" w14:textId="0207792D" w:rsidR="00D974FE" w:rsidRPr="00283139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E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poč</w:t>
            </w:r>
            <w:proofErr w:type="spell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E730F4E" w14:textId="73C06DDD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1F2470" w14:textId="3843B22C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kWh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8C5B553" w14:textId="3968B033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E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kon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A2CC8" w14:textId="003C6AA0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0E24E9C6" w14:textId="28D3244A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kWh</w:t>
            </w:r>
          </w:p>
        </w:tc>
      </w:tr>
      <w:tr w:rsidR="00D974FE" w:rsidRPr="00796370" w14:paraId="30A988B5" w14:textId="77777777" w:rsidTr="00405986">
        <w:trPr>
          <w:trHeight w:val="315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</w:tcPr>
          <w:p w14:paraId="750E01CA" w14:textId="7705F403" w:rsidR="00D974FE" w:rsidRPr="00283139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d,poč</w:t>
            </w:r>
            <w:proofErr w:type="spellEnd"/>
            <w:proofErr w:type="gram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</w:tcPr>
          <w:p w14:paraId="356785E3" w14:textId="3A6F1E43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8837B2" w14:textId="53E8BDE4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7CD8687" w14:textId="6E07D52C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72AE9ADE" w14:textId="3D89E63B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782ED6" w14:textId="6360BCF7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D974FE" w:rsidRPr="00796370" w14:paraId="19A7CDEA" w14:textId="77777777" w:rsidTr="00405986">
        <w:trPr>
          <w:trHeight w:val="315"/>
          <w:jc w:val="center"/>
        </w:trPr>
        <w:tc>
          <w:tcPr>
            <w:tcW w:w="986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62B5E565" w14:textId="57E7EE1A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72E4CEC" w14:textId="77A63F19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49F5E4" w14:textId="3FCF9240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1E6B04EC" w14:textId="672211B5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0AA88417" w14:textId="77777777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7DE01C3A" w14:textId="210E3FEC" w:rsidR="00D974FE" w:rsidRPr="00796370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  <w:bookmarkEnd w:id="24"/>
    </w:tbl>
    <w:p w14:paraId="2E71BD07" w14:textId="36C98902" w:rsidR="0061300F" w:rsidRDefault="0061300F" w:rsidP="006855A6"/>
    <w:p w14:paraId="2D366973" w14:textId="5CCA2257" w:rsidR="00926FB1" w:rsidRDefault="00926FB1" w:rsidP="00926FB1">
      <w:pPr>
        <w:pStyle w:val="Caption"/>
        <w:keepNext/>
      </w:pPr>
      <w:bookmarkStart w:id="25" w:name="_Ref97720468"/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172306">
        <w:rPr>
          <w:noProof/>
        </w:rPr>
        <w:t>4</w:t>
      </w:r>
      <w:r>
        <w:fldChar w:fldCharType="end"/>
      </w:r>
      <w:bookmarkEnd w:id="25"/>
      <w:r w:rsidRPr="00926FB1">
        <w:t xml:space="preserve"> Záznam nameraných údajov </w:t>
      </w:r>
      <w:r>
        <w:t>druhého</w:t>
      </w:r>
      <w:r w:rsidRPr="00926FB1">
        <w:t xml:space="preserve"> stupňa destilácie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710"/>
        <w:gridCol w:w="131"/>
        <w:gridCol w:w="581"/>
        <w:gridCol w:w="711"/>
        <w:gridCol w:w="711"/>
        <w:gridCol w:w="265"/>
        <w:gridCol w:w="446"/>
        <w:gridCol w:w="711"/>
      </w:tblGrid>
      <w:tr w:rsidR="00926FB1" w:rsidRPr="00926FB1" w14:paraId="2E6D4A18" w14:textId="77777777" w:rsidTr="000E4016">
        <w:trPr>
          <w:trHeight w:val="600"/>
          <w:jc w:val="center"/>
        </w:trPr>
        <w:tc>
          <w:tcPr>
            <w:tcW w:w="832" w:type="pc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4A4E93" w14:textId="54ADEDA5" w:rsidR="00926FB1" w:rsidRPr="00926FB1" w:rsidRDefault="000E4016" w:rsidP="00D62A0B">
            <w:pPr>
              <w:spacing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Č.</w:t>
            </w:r>
            <w:r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br/>
            </w:r>
            <w:proofErr w:type="spellStart"/>
            <w:r w:rsidRPr="00935A6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GB" w:eastAsia="en-GB"/>
              </w:rPr>
              <w:t>merania</w:t>
            </w:r>
            <w:proofErr w:type="spellEnd"/>
          </w:p>
        </w:tc>
        <w:tc>
          <w:tcPr>
            <w:tcW w:w="835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B5384B" w14:textId="1ED4510A" w:rsidR="00926FB1" w:rsidRPr="00926FB1" w:rsidRDefault="00E0202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r w:rsidR="00926FB1"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(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  <w:r w:rsidR="00926FB1"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3D5563" w14:textId="38410A54" w:rsidR="00926FB1" w:rsidRPr="00926FB1" w:rsidRDefault="00E02020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n</w:t>
            </w:r>
            <w:r w:rsidR="001033C8"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="00926FB1"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(mol)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17D06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(°C)</w:t>
            </w:r>
          </w:p>
        </w:tc>
        <w:tc>
          <w:tcPr>
            <w:tcW w:w="833" w:type="pct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2622A7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IL</w:t>
            </w: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</w:p>
        </w:tc>
        <w:tc>
          <w:tcPr>
            <w:tcW w:w="833" w:type="pc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0C217C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926FB1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</w:p>
        </w:tc>
      </w:tr>
      <w:tr w:rsidR="00926FB1" w:rsidRPr="00926FB1" w14:paraId="7D176FB4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single" w:sz="4" w:space="0" w:color="A6A6A6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04F77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835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B54C6A" w14:textId="47D0DB00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16395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964C9C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single" w:sz="4" w:space="0" w:color="A6A6A6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05AB5B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A6A6A6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8B7BC1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61AAC8CD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254F5E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2901B" w14:textId="326E6E89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3F362D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0E121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D81F73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B294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03B768B5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65C2D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36B2647" w14:textId="519347F3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85C6A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E3AA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4C1087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22BCF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7042F463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8A499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0F47F0" w14:textId="1A3C0860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7B188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728519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68EFFD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CBA9EF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26C8923B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A66D81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C3CB4D" w14:textId="0C1A0F3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B0FDB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7C17F4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FCBD9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2C265D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49673270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EB01B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D6F160" w14:textId="5EC65744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6A333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DFC5A0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D6CC1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21BF4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217BFB22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06C184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3A9BB9" w14:textId="7A0EC4EF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4FFF1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BA495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5AE69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70DA85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2719D2B0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5E0086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46DEDC" w14:textId="23A600FC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E07105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5C9127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3951D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04B829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2D04550E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482F4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109C63" w14:textId="32807646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C625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4D441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6A6A6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FB41A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6A6A6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1D3843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926FB1" w:rsidRPr="00926FB1" w14:paraId="272F91A7" w14:textId="77777777" w:rsidTr="00405986">
        <w:trPr>
          <w:trHeight w:val="300"/>
          <w:jc w:val="center"/>
        </w:trPr>
        <w:tc>
          <w:tcPr>
            <w:tcW w:w="832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3FD773" w14:textId="77777777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10</w:t>
            </w:r>
          </w:p>
        </w:tc>
        <w:tc>
          <w:tcPr>
            <w:tcW w:w="835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3916B2" w14:textId="05463426" w:rsidR="00926FB1" w:rsidRPr="00926FB1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85BD2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740C3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C3888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17C05" w14:textId="77777777" w:rsidR="00926FB1" w:rsidRPr="00926FB1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</w:tr>
      <w:tr w:rsidR="00D974FE" w:rsidRPr="00926FB1" w14:paraId="379E41B8" w14:textId="77777777" w:rsidTr="005B4AD4">
        <w:trPr>
          <w:trHeight w:val="300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F3723B" w14:textId="3DB30790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40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D974FE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47234FA" w14:textId="1835FC27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711BE" w14:textId="13408320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8555" w14:textId="05250F4D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FA7E984" w14:textId="79C8B65D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B64C69" w14:textId="0B33AB9C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D974FE" w:rsidRPr="00926FB1" w14:paraId="2ED14514" w14:textId="77777777" w:rsidTr="005B4AD4">
        <w:trPr>
          <w:trHeight w:val="300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4C070F" w14:textId="55F381A0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F,poč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8B7B4C5" w14:textId="7190D70B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E01B" w14:textId="1EE04EE1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082D11" w14:textId="6B80EA61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405986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D,kon</w:t>
            </w:r>
            <w:proofErr w:type="spellEnd"/>
            <w:proofErr w:type="gramEnd"/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0B5ED65" w14:textId="4BAC7915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611E39" w14:textId="5831DE20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  <w:tr w:rsidR="00D974FE" w:rsidRPr="00926FB1" w14:paraId="11A42F82" w14:textId="77777777" w:rsidTr="005B4AD4">
        <w:trPr>
          <w:trHeight w:val="300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53D7F9" w14:textId="41971FF4" w:rsidR="00D974FE" w:rsidRPr="00283139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E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poč</w:t>
            </w:r>
            <w:proofErr w:type="spell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4913EC8" w14:textId="049E1641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23188" w14:textId="09B63BDF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kWh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D3150E" w14:textId="047029A2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E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kon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9DBB471" w14:textId="580493A6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44A4" w14:textId="3D053D25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kWh</w:t>
            </w:r>
          </w:p>
        </w:tc>
      </w:tr>
      <w:tr w:rsidR="00D974FE" w:rsidRPr="00926FB1" w14:paraId="65CEADE1" w14:textId="77777777" w:rsidTr="001554D9">
        <w:trPr>
          <w:trHeight w:val="315"/>
          <w:jc w:val="center"/>
        </w:trPr>
        <w:tc>
          <w:tcPr>
            <w:tcW w:w="986" w:type="pct"/>
            <w:gridSpan w:val="2"/>
            <w:tcBorders>
              <w:top w:val="nil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2BF3F4E" w14:textId="757CF6BD" w:rsidR="00D974FE" w:rsidRPr="00283139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d,poč</w:t>
            </w:r>
            <w:proofErr w:type="spellEnd"/>
            <w:proofErr w:type="gramEnd"/>
            <w:r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5DEC6C33" w14:textId="267F5B61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FCAB3" w14:textId="25E0091C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144" w:type="pct"/>
            <w:gridSpan w:val="2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5D101DA0" w14:textId="4EC71D79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14:paraId="4E4D72D8" w14:textId="47C2902F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3B9BA5" w14:textId="539C4C6D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</w:tr>
      <w:tr w:rsidR="00D974FE" w:rsidRPr="00926FB1" w14:paraId="5B166CA7" w14:textId="77777777" w:rsidTr="001554D9">
        <w:trPr>
          <w:trHeight w:val="315"/>
          <w:jc w:val="center"/>
        </w:trPr>
        <w:tc>
          <w:tcPr>
            <w:tcW w:w="986" w:type="pct"/>
            <w:gridSpan w:val="2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7F5BC985" w14:textId="0890AD56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 w:rsidRPr="00796370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t</w:t>
            </w: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681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F4EE4E7" w14:textId="5C05D7A5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B08036" w14:textId="0580D9FF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°C</w:t>
            </w:r>
          </w:p>
        </w:tc>
        <w:tc>
          <w:tcPr>
            <w:tcW w:w="1144" w:type="pct"/>
            <w:gridSpan w:val="2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14:paraId="5E3348B2" w14:textId="3B37B48C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m</w:t>
            </w:r>
            <w:r w:rsidRPr="00405986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</w:t>
            </w: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,kon</w:t>
            </w:r>
            <w:proofErr w:type="spellEnd"/>
            <w:proofErr w:type="gramEnd"/>
            <w:r w:rsidRPr="00796370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523" w:type="pct"/>
            <w:tcBorders>
              <w:top w:val="single" w:sz="4" w:space="0" w:color="000000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bottom"/>
          </w:tcPr>
          <w:p w14:paraId="7078AD87" w14:textId="77777777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833" w:type="pct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14:paraId="60A5FE37" w14:textId="63163F71" w:rsidR="00D974FE" w:rsidRPr="00926FB1" w:rsidRDefault="00D974FE" w:rsidP="00D974FE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g</w:t>
            </w:r>
          </w:p>
        </w:tc>
      </w:tr>
    </w:tbl>
    <w:p w14:paraId="0FE3DACE" w14:textId="77777777" w:rsidR="00935A63" w:rsidRDefault="00935A63" w:rsidP="00926FB1">
      <w:pPr>
        <w:pStyle w:val="Caption"/>
        <w:keepNext/>
        <w:sectPr w:rsidR="00935A63" w:rsidSect="000E4016">
          <w:type w:val="continuous"/>
          <w:pgSz w:w="11906" w:h="16838"/>
          <w:pgMar w:top="1440" w:right="1440" w:bottom="1440" w:left="1440" w:header="708" w:footer="708" w:gutter="0"/>
          <w:pgNumType w:start="8"/>
          <w:cols w:num="2" w:space="454"/>
          <w:docGrid w:linePitch="360"/>
        </w:sectPr>
      </w:pPr>
    </w:p>
    <w:p w14:paraId="5B65D1CC" w14:textId="2D6838E0" w:rsidR="00926FB1" w:rsidRDefault="00926FB1" w:rsidP="00926FB1">
      <w:pPr>
        <w:pStyle w:val="Caption"/>
        <w:keepNext/>
      </w:pPr>
      <w:r>
        <w:t xml:space="preserve">Tab. </w:t>
      </w:r>
      <w:r>
        <w:fldChar w:fldCharType="begin"/>
      </w:r>
      <w:r>
        <w:instrText xml:space="preserve"> SEQ Tab. \* ARABIC </w:instrText>
      </w:r>
      <w:r>
        <w:fldChar w:fldCharType="separate"/>
      </w:r>
      <w:r w:rsidR="00172306">
        <w:rPr>
          <w:noProof/>
        </w:rPr>
        <w:t>5</w:t>
      </w:r>
      <w:r>
        <w:fldChar w:fldCharType="end"/>
      </w:r>
      <w:r w:rsidRPr="00926FB1">
        <w:t xml:space="preserve"> Výsledky merania</w:t>
      </w:r>
    </w:p>
    <w:tbl>
      <w:tblPr>
        <w:tblW w:w="5082" w:type="dxa"/>
        <w:jc w:val="center"/>
        <w:tblLook w:val="04A0" w:firstRow="1" w:lastRow="0" w:firstColumn="1" w:lastColumn="0" w:noHBand="0" w:noVBand="1"/>
      </w:tblPr>
      <w:tblGrid>
        <w:gridCol w:w="960"/>
        <w:gridCol w:w="1061"/>
        <w:gridCol w:w="521"/>
        <w:gridCol w:w="958"/>
        <w:gridCol w:w="1060"/>
        <w:gridCol w:w="522"/>
      </w:tblGrid>
      <w:tr w:rsidR="00926FB1" w:rsidRPr="00926FB1" w14:paraId="5591361F" w14:textId="77777777" w:rsidTr="005B4AD4">
        <w:trPr>
          <w:trHeight w:val="300"/>
          <w:jc w:val="center"/>
        </w:trPr>
        <w:tc>
          <w:tcPr>
            <w:tcW w:w="2542" w:type="dxa"/>
            <w:gridSpan w:val="3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426233" w14:textId="05093EEB" w:rsidR="00926FB1" w:rsidRPr="0037679F" w:rsidRDefault="00926FB1" w:rsidP="005B4AD4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I. </w:t>
            </w:r>
            <w:proofErr w:type="spellStart"/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stupeň</w:t>
            </w:r>
            <w:proofErr w:type="spellEnd"/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destilácie</w:t>
            </w:r>
            <w:proofErr w:type="spellEnd"/>
          </w:p>
        </w:tc>
        <w:tc>
          <w:tcPr>
            <w:tcW w:w="2540" w:type="dxa"/>
            <w:gridSpan w:val="3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1BE1DFC" w14:textId="77777777" w:rsidR="00926FB1" w:rsidRPr="0037679F" w:rsidRDefault="00926FB1" w:rsidP="00926FB1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II. </w:t>
            </w:r>
            <w:proofErr w:type="spellStart"/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Stupeň</w:t>
            </w:r>
            <w:proofErr w:type="spellEnd"/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</w:t>
            </w:r>
            <w:proofErr w:type="spellStart"/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destilácie</w:t>
            </w:r>
            <w:proofErr w:type="spellEnd"/>
          </w:p>
        </w:tc>
      </w:tr>
      <w:tr w:rsidR="00BC0354" w:rsidRPr="00926FB1" w14:paraId="490CBA61" w14:textId="77777777" w:rsidTr="005B4AD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D61A7B" w14:textId="5EEBB77E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Q</w:t>
            </w: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DOD</w:t>
            </w:r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C2A4A5" w14:textId="77777777" w:rsidR="00BC0354" w:rsidRPr="0037679F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4331E1D" w14:textId="77777777" w:rsidR="00BC0354" w:rsidRPr="0037679F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72604" w14:textId="67BB0530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Q</w:t>
            </w:r>
            <w:r w:rsidRPr="0037679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DOD</w:t>
            </w:r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1A1502" w14:textId="77777777" w:rsidR="00BC0354" w:rsidRPr="00926FB1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2A4D85A" w14:textId="77777777" w:rsidR="00BC0354" w:rsidRPr="00926FB1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kJ</w:t>
            </w:r>
          </w:p>
        </w:tc>
      </w:tr>
      <w:tr w:rsidR="00BC0354" w:rsidRPr="00926FB1" w14:paraId="7E4D8542" w14:textId="77777777" w:rsidTr="005B4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6F23C" w14:textId="0A0E434C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Q</w:t>
            </w: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UŽ</w:t>
            </w:r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796DB" w14:textId="77777777" w:rsidR="00BC0354" w:rsidRPr="0037679F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48305BB" w14:textId="77777777" w:rsidR="00BC0354" w:rsidRPr="0037679F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kJ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7FBD49" w14:textId="16C0FABC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Q</w:t>
            </w:r>
            <w:r w:rsidRPr="0037679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UŽ</w:t>
            </w:r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8D7827" w14:textId="77777777" w:rsidR="00BC0354" w:rsidRPr="00926FB1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A4759D1" w14:textId="77777777" w:rsidR="00BC0354" w:rsidRPr="00926FB1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kJ</w:t>
            </w:r>
          </w:p>
        </w:tc>
      </w:tr>
      <w:tr w:rsidR="00BC0354" w:rsidRPr="00926FB1" w14:paraId="07B4D84D" w14:textId="77777777" w:rsidTr="005B4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FE291D" w14:textId="3AFC29D0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6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η</w:t>
            </w: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T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C2C5A" w14:textId="77777777" w:rsidR="00BC0354" w:rsidRPr="0037679F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1BE6B68" w14:textId="77777777" w:rsidR="00BC0354" w:rsidRPr="0037679F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2B7895" w14:textId="57F27DD7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67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η</w:t>
            </w:r>
            <w:r w:rsidRPr="0037679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T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BDB315" w14:textId="77777777" w:rsidR="00BC0354" w:rsidRPr="00926FB1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678C2D5B" w14:textId="77777777" w:rsidR="00BC0354" w:rsidRPr="00926FB1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  <w:tr w:rsidR="00BC0354" w:rsidRPr="00926FB1" w14:paraId="74BD50CF" w14:textId="77777777" w:rsidTr="005B4AD4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DAA617" w14:textId="008E69F9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6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δx</w:t>
            </w: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W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2288F6" w14:textId="77777777" w:rsidR="00BC0354" w:rsidRPr="0037679F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1ED1F95" w14:textId="77777777" w:rsidR="00BC0354" w:rsidRPr="0037679F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E16548" w14:textId="0AFEC258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67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δx</w:t>
            </w:r>
            <w:r w:rsidRPr="0037679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W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73FF1" w14:textId="77777777" w:rsidR="00BC0354" w:rsidRPr="00926FB1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55CD0A7" w14:textId="77777777" w:rsidR="00BC0354" w:rsidRPr="00926FB1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  <w:tr w:rsidR="00BC0354" w:rsidRPr="00926FB1" w14:paraId="25F87865" w14:textId="77777777" w:rsidTr="005B4AD4">
        <w:trPr>
          <w:trHeight w:val="315"/>
          <w:jc w:val="center"/>
        </w:trPr>
        <w:tc>
          <w:tcPr>
            <w:tcW w:w="96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DD2139B" w14:textId="53F90E02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679F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δx</w:t>
            </w: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vertAlign w:val="subscript"/>
                <w:lang w:val="en-GB" w:eastAsia="en-GB"/>
              </w:rPr>
              <w:t>D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1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1F46E545" w14:textId="77777777" w:rsidR="00BC0354" w:rsidRPr="0037679F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7DD6583C" w14:textId="77777777" w:rsidR="00BC0354" w:rsidRPr="0037679F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37679F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  <w:tc>
          <w:tcPr>
            <w:tcW w:w="9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30403A3" w14:textId="71905DE2" w:rsidR="00BC0354" w:rsidRPr="00283139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proofErr w:type="spellStart"/>
            <w:r w:rsidRPr="0037679F">
              <w:rPr>
                <w:rFonts w:ascii="Times New Roman" w:hAnsi="Times New Roman" w:cs="Times New Roman"/>
                <w:i/>
                <w:iCs/>
                <w:sz w:val="22"/>
                <w:szCs w:val="22"/>
              </w:rPr>
              <w:t>δx</w:t>
            </w:r>
            <w:r w:rsidRPr="0037679F">
              <w:rPr>
                <w:rFonts w:ascii="Times New Roman" w:hAnsi="Times New Roman" w:cs="Times New Roman"/>
                <w:sz w:val="22"/>
                <w:szCs w:val="22"/>
                <w:vertAlign w:val="subscript"/>
              </w:rPr>
              <w:t>D</w:t>
            </w:r>
            <w:proofErr w:type="spellEnd"/>
            <w:r w:rsidR="00283139" w:rsidRPr="00560A43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 xml:space="preserve"> =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6C0C5835" w14:textId="77777777" w:rsidR="00BC0354" w:rsidRPr="00926FB1" w:rsidRDefault="00BC0354" w:rsidP="00BC035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52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30A0DAD9" w14:textId="77777777" w:rsidR="00BC0354" w:rsidRPr="00926FB1" w:rsidRDefault="00BC0354" w:rsidP="005B4AD4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</w:pPr>
            <w:r w:rsidRPr="00926FB1">
              <w:rPr>
                <w:rFonts w:ascii="Times New Roman" w:eastAsia="Times New Roman" w:hAnsi="Times New Roman" w:cs="Times New Roman"/>
                <w:color w:val="000000"/>
                <w:sz w:val="22"/>
                <w:szCs w:val="22"/>
                <w:lang w:val="en-GB" w:eastAsia="en-GB"/>
              </w:rPr>
              <w:t>%</w:t>
            </w:r>
          </w:p>
        </w:tc>
      </w:tr>
    </w:tbl>
    <w:p w14:paraId="0232CBFF" w14:textId="77777777" w:rsidR="00392999" w:rsidRDefault="00392999" w:rsidP="006855A6">
      <w:pPr>
        <w:sectPr w:rsidR="00392999" w:rsidSect="00742AD1">
          <w:type w:val="continuous"/>
          <w:pgSz w:w="11906" w:h="16838"/>
          <w:pgMar w:top="1440" w:right="1440" w:bottom="1440" w:left="1440" w:header="708" w:footer="708" w:gutter="0"/>
          <w:pgNumType w:start="8"/>
          <w:cols w:space="708"/>
          <w:docGrid w:linePitch="360"/>
        </w:sectPr>
      </w:pPr>
    </w:p>
    <w:p w14:paraId="1221448B" w14:textId="1ED05562" w:rsidR="00E21BAB" w:rsidRDefault="00E21BAB" w:rsidP="006855A6">
      <w:pPr>
        <w:pStyle w:val="Heading1"/>
      </w:pPr>
      <w:r>
        <w:lastRenderedPageBreak/>
        <w:t>PRÍLOHY</w:t>
      </w:r>
    </w:p>
    <w:bookmarkEnd w:id="0"/>
    <w:p w14:paraId="5D624A7C" w14:textId="4C1617BA" w:rsidR="004D36A5" w:rsidRPr="00C53E67" w:rsidRDefault="00F33078" w:rsidP="0061300F">
      <w:pPr>
        <w:pStyle w:val="Obrazky"/>
        <w:rPr>
          <w:lang w:val="en-US"/>
        </w:rPr>
      </w:pPr>
      <w:r w:rsidRPr="00F33078">
        <w:drawing>
          <wp:inline distT="0" distB="0" distL="0" distR="0" wp14:anchorId="3B9DB570" wp14:editId="76ED46DF">
            <wp:extent cx="5731510" cy="2894330"/>
            <wp:effectExtent l="0" t="0" r="2540" b="127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/>
                    <pic:cNvPicPr>
                      <a:picLocks noChangeAspect="1" noChangeArrowheads="1"/>
                    </pic:cNvPicPr>
                  </pic:nvPicPr>
                  <pic:blipFill>
                    <a:blip r:embed="rId18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94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0EC44D" w14:textId="2E072195" w:rsidR="007173FC" w:rsidRDefault="007173FC" w:rsidP="0061300F">
      <w:pPr>
        <w:pStyle w:val="Obrazky"/>
      </w:pPr>
    </w:p>
    <w:p w14:paraId="62A02340" w14:textId="205F30E7" w:rsidR="00BC34E1" w:rsidRDefault="00F33078" w:rsidP="0061300F">
      <w:pPr>
        <w:pStyle w:val="Obrazky"/>
      </w:pPr>
      <w:r w:rsidRPr="00F33078">
        <w:drawing>
          <wp:inline distT="0" distB="0" distL="0" distR="0" wp14:anchorId="1C28D68A" wp14:editId="7CECE4BD">
            <wp:extent cx="5731510" cy="2926080"/>
            <wp:effectExtent l="0" t="0" r="2540" b="762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3"/>
                    <pic:cNvPicPr>
                      <a:picLocks noChangeAspect="1" noChangeArrowheads="1"/>
                    </pic:cNvPicPr>
                  </pic:nvPicPr>
                  <pic:blipFill>
                    <a:blip r:embed="rId18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26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02C6DC" w14:textId="77777777" w:rsidR="00BC34E1" w:rsidRDefault="00BC34E1" w:rsidP="0061300F">
      <w:pPr>
        <w:pStyle w:val="Obrazky"/>
      </w:pPr>
    </w:p>
    <w:p w14:paraId="7DB736D0" w14:textId="194FD00F" w:rsidR="007173FC" w:rsidRDefault="00D50F26" w:rsidP="0061300F">
      <w:pPr>
        <w:pStyle w:val="Obrazky"/>
      </w:pPr>
      <w:r>
        <w:drawing>
          <wp:inline distT="0" distB="0" distL="0" distR="0" wp14:anchorId="25ED8C25" wp14:editId="5E7EB463">
            <wp:extent cx="5731510" cy="2872105"/>
            <wp:effectExtent l="0" t="0" r="2540" b="4445"/>
            <wp:docPr id="14" name="Graphic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5">
                      <a:extLst>
                        <a:ext uri="{96DAC541-7B7A-43D3-8B79-37D633B846F1}">
                          <asvg:svgBlip xmlns:asvg="http://schemas.microsoft.com/office/drawing/2016/SVG/main" r:embed="rId18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721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F02B8C" w14:textId="094D4D8D" w:rsidR="00BC34E1" w:rsidRDefault="00BC34E1" w:rsidP="0061300F">
      <w:pPr>
        <w:pStyle w:val="Obrazky"/>
      </w:pPr>
    </w:p>
    <w:p w14:paraId="75A4C5E7" w14:textId="00D9F10E" w:rsidR="00103B8B" w:rsidRDefault="00103B8B" w:rsidP="0061300F">
      <w:pPr>
        <w:pStyle w:val="Obrazky"/>
      </w:pPr>
    </w:p>
    <w:p w14:paraId="44015DAF" w14:textId="00F982C8" w:rsidR="00755E14" w:rsidRDefault="00755E14" w:rsidP="0061300F">
      <w:pPr>
        <w:pStyle w:val="Obrazky"/>
      </w:pPr>
    </w:p>
    <w:p w14:paraId="16765408" w14:textId="71B7B9EB" w:rsidR="00392999" w:rsidRDefault="00392999" w:rsidP="0061300F">
      <w:pPr>
        <w:pStyle w:val="Obrazky"/>
      </w:pPr>
      <w:r>
        <w:t xml:space="preserve">Tabuľka pre výpočet integrálu </w:t>
      </w:r>
      <w:r w:rsidR="005E2310" w:rsidRPr="00392999">
        <w:rPr>
          <w:position w:val="-34"/>
        </w:rPr>
        <w:object w:dxaOrig="1219" w:dyaOrig="780" w14:anchorId="1D00C0AD">
          <v:shape id="_x0000_i1107" type="#_x0000_t75" style="width:64.8pt;height:36pt" o:ole="">
            <v:imagedata r:id="rId187" o:title=""/>
          </v:shape>
          <o:OLEObject Type="Embed" ProgID="Equation.DSMT4" ShapeID="_x0000_i1107" DrawAspect="Content" ObjectID="_1771160301" r:id="rId188"/>
        </w:object>
      </w:r>
    </w:p>
    <w:tbl>
      <w:tblPr>
        <w:tblW w:w="8640" w:type="dxa"/>
        <w:tblLook w:val="04A0" w:firstRow="1" w:lastRow="0" w:firstColumn="1" w:lastColumn="0" w:noHBand="0" w:noVBand="1"/>
      </w:tblPr>
      <w:tblGrid>
        <w:gridCol w:w="820"/>
        <w:gridCol w:w="1340"/>
        <w:gridCol w:w="820"/>
        <w:gridCol w:w="1340"/>
        <w:gridCol w:w="820"/>
        <w:gridCol w:w="1340"/>
        <w:gridCol w:w="820"/>
        <w:gridCol w:w="1340"/>
      </w:tblGrid>
      <w:tr w:rsidR="00392999" w:rsidRPr="00392999" w14:paraId="3A7B0134" w14:textId="77777777" w:rsidTr="00392999">
        <w:trPr>
          <w:trHeight w:val="390"/>
        </w:trPr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0D5655" w14:textId="77777777" w:rsidR="00392999" w:rsidRPr="00392999" w:rsidRDefault="00392999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vertAlign w:val="subscript"/>
                <w:lang w:val="en-GB" w:eastAsia="en-GB"/>
              </w:rPr>
              <w:t>i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0B5F34A" w14:textId="7E17DA64" w:rsidR="00392999" w:rsidRPr="00392999" w:rsidRDefault="00920D72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20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</w:t>
            </w:r>
          </w:p>
        </w:tc>
        <w:tc>
          <w:tcPr>
            <w:tcW w:w="8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333C1" w14:textId="77777777" w:rsidR="00392999" w:rsidRPr="00392999" w:rsidRDefault="00392999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vertAlign w:val="subscript"/>
                <w:lang w:val="en-GB" w:eastAsia="en-GB"/>
              </w:rPr>
              <w:t>i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70252CBB" w14:textId="5DC79B78" w:rsidR="00392999" w:rsidRPr="00392999" w:rsidRDefault="00920D72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20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1F5EC" w14:textId="77777777" w:rsidR="00392999" w:rsidRPr="00392999" w:rsidRDefault="00392999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vertAlign w:val="subscript"/>
                <w:lang w:val="en-GB" w:eastAsia="en-GB"/>
              </w:rPr>
              <w:t>i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60B43F77" w14:textId="30DC5C8B" w:rsidR="00392999" w:rsidRPr="00392999" w:rsidRDefault="00920D72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20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</w:t>
            </w:r>
          </w:p>
        </w:tc>
        <w:tc>
          <w:tcPr>
            <w:tcW w:w="820" w:type="dxa"/>
            <w:tcBorders>
              <w:top w:val="single" w:sz="12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F3A52C" w14:textId="77777777" w:rsidR="00392999" w:rsidRPr="00392999" w:rsidRDefault="00392999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x</w:t>
            </w:r>
            <w:r w:rsidRPr="00392999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vertAlign w:val="subscript"/>
                <w:lang w:val="en-GB" w:eastAsia="en-GB"/>
              </w:rPr>
              <w:t>i</w:t>
            </w:r>
          </w:p>
        </w:tc>
        <w:tc>
          <w:tcPr>
            <w:tcW w:w="1340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bottom"/>
            <w:hideMark/>
          </w:tcPr>
          <w:p w14:paraId="07148D3D" w14:textId="267EEDE6" w:rsidR="00392999" w:rsidRPr="00392999" w:rsidRDefault="00920D72" w:rsidP="00392999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</w:pPr>
            <w:r w:rsidRPr="00920D72">
              <w:rPr>
                <w:rFonts w:ascii="Times New Roman" w:eastAsia="Times New Roman" w:hAnsi="Times New Roman" w:cs="Times New Roman"/>
                <w:i/>
                <w:iCs/>
                <w:color w:val="000000"/>
                <w:sz w:val="22"/>
                <w:szCs w:val="22"/>
                <w:lang w:val="en-GB" w:eastAsia="en-GB"/>
              </w:rPr>
              <w:t>I</w:t>
            </w:r>
          </w:p>
        </w:tc>
      </w:tr>
      <w:tr w:rsidR="00392999" w:rsidRPr="00392999" w14:paraId="00453826" w14:textId="77777777" w:rsidTr="00392999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9E988" w14:textId="0715163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B0BE60" w14:textId="3C574E0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91927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45D03" w14:textId="189EFBC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F12AE9" w14:textId="36CF41B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82567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7F8EC" w14:textId="1EA4D89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E54C21" w14:textId="09E32CB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74925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65206" w14:textId="164A4C8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3A58753" w14:textId="7E0CE27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04641</w:t>
            </w:r>
          </w:p>
        </w:tc>
      </w:tr>
      <w:tr w:rsidR="00392999" w:rsidRPr="00392999" w14:paraId="48772E58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7B7BC" w14:textId="780FE8F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A08E66" w14:textId="5804B72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44476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3C4E3" w14:textId="55382CB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24E62C" w14:textId="498CFB2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90920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9EF82F" w14:textId="7DFCF84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A3EBFA" w14:textId="3DAC084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82654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0CBE9" w14:textId="3882941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8BB674F" w14:textId="7F09017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16835</w:t>
            </w:r>
          </w:p>
        </w:tc>
      </w:tr>
      <w:tr w:rsidR="00392999" w:rsidRPr="00392999" w14:paraId="3249FDFC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39CE7F" w14:textId="4FC2FF3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3A087" w14:textId="4B57642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82274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220BF9" w14:textId="63DF6CF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2321A62" w14:textId="03DD22D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99149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B1405" w14:textId="659367F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AABC54F" w14:textId="7858081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90439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D11BB" w14:textId="61E9121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25E2F51" w14:textId="5613BC7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29465</w:t>
            </w:r>
          </w:p>
        </w:tc>
      </w:tr>
      <w:tr w:rsidR="00392999" w:rsidRPr="00392999" w14:paraId="125DC1E2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171EE" w14:textId="1E91295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9C98F1" w14:textId="5EE5076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12209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43B75" w14:textId="751FFCF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489AC2E" w14:textId="6AC6698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07265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F2ECA" w14:textId="113494C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5D2B934" w14:textId="2CA4609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98286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7ADBF" w14:textId="4934C9D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7715885" w14:textId="28B8CF9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42573</w:t>
            </w:r>
          </w:p>
        </w:tc>
      </w:tr>
      <w:tr w:rsidR="00392999" w:rsidRPr="00392999" w14:paraId="3A42C9A9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3AD3B" w14:textId="0E0D13C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7977C5" w14:textId="5275AF1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37238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710B" w14:textId="19EA9CB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8A1A0D7" w14:textId="3ED062F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15282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43D08" w14:textId="4DD6BCA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6C64F72" w14:textId="1D8C263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06203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2A5D9" w14:textId="2F2B540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2016313" w14:textId="4606B4E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56209</w:t>
            </w:r>
          </w:p>
        </w:tc>
      </w:tr>
      <w:tr w:rsidR="00392999" w:rsidRPr="00392999" w14:paraId="64897EF9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3F38AE" w14:textId="63C6453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6E2E59" w14:textId="42B5164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58907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4DC94" w14:textId="0E260EB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BF0835" w14:textId="274A86B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23209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AACF6A" w14:textId="42B9853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6E40095" w14:textId="4EA6617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14195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F71D42" w14:textId="2518FDC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A2A519C" w14:textId="01152E9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70429</w:t>
            </w:r>
          </w:p>
        </w:tc>
      </w:tr>
      <w:tr w:rsidR="00392999" w:rsidRPr="00392999" w14:paraId="392CCA72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9043B" w14:textId="58AC637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8402E1" w14:textId="6B44652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78130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F5B77" w14:textId="687FF0C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14A306" w14:textId="762A33C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31057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BED8E6" w14:textId="30D3BD5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93C07B" w14:textId="7525786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22270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4BE8C1" w14:textId="740E585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2D052F" w14:textId="562B932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85299</w:t>
            </w:r>
          </w:p>
        </w:tc>
      </w:tr>
      <w:tr w:rsidR="00392999" w:rsidRPr="00392999" w14:paraId="7921D7FE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F4053" w14:textId="1854403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335984" w14:textId="320A7CA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95496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DDA9F" w14:textId="09952CA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B8CC0C" w14:textId="1A66A0B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38834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8AA5F" w14:textId="3940C46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2CD954" w14:textId="4A6D8F4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30436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A24B0" w14:textId="059FB00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F7E3E1F" w14:textId="254E723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00898</w:t>
            </w:r>
          </w:p>
        </w:tc>
      </w:tr>
      <w:tr w:rsidR="00392999" w:rsidRPr="00392999" w14:paraId="102243B2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6815F9" w14:textId="390EB45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1FBE1D" w14:textId="60B229F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11403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CD0B0A" w14:textId="7598979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2D7ACA" w14:textId="04AF3DF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46550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C7079" w14:textId="5950905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03AAAD" w14:textId="7F42D05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38699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B764B8" w14:textId="5238B0D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59FD7AF" w14:textId="70BFBA5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17317</w:t>
            </w:r>
          </w:p>
        </w:tc>
      </w:tr>
      <w:tr w:rsidR="00392999" w:rsidRPr="00392999" w14:paraId="22A28B1F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C588" w14:textId="4F7E142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598EB" w14:textId="04FEEAB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26135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85726" w14:textId="1AA6BD7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CE4163C" w14:textId="2EB693B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54212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5D5F0" w14:textId="0C48DB5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D5D1F5E" w14:textId="2AC4EAB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47067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89486B" w14:textId="00A70A8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AC00AC" w14:textId="03EE2C5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34665</w:t>
            </w:r>
          </w:p>
        </w:tc>
      </w:tr>
      <w:tr w:rsidR="00392999" w:rsidRPr="00392999" w14:paraId="71E14523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FE66C" w14:textId="0731CE0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F7A5FB" w14:textId="034D4F5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39902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A78BD6" w14:textId="781DC2B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C821B" w14:textId="73B994F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61829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83F44" w14:textId="21C15D3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6FFE79" w14:textId="375ED99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55550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261F1" w14:textId="3E7EC72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0F4294D" w14:textId="7039AFB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53073</w:t>
            </w:r>
          </w:p>
        </w:tc>
      </w:tr>
      <w:tr w:rsidR="00392999" w:rsidRPr="00392999" w14:paraId="0747EBDF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264B92" w14:textId="5BAFB0E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2E039E" w14:textId="3BCB059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52864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4DAD99" w14:textId="209F284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909A151" w14:textId="46A2441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69406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7E9F5B" w14:textId="006F485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B4345B" w14:textId="11F8B6B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64156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498024" w14:textId="011823F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3C5D34B" w14:textId="547B99B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72702</w:t>
            </w:r>
          </w:p>
        </w:tc>
      </w:tr>
      <w:tr w:rsidR="00392999" w:rsidRPr="00392999" w14:paraId="01F8A214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074CB" w14:textId="1BDB784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FD8515" w14:textId="64ECEB6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65144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E761D9" w14:textId="2FD1723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5A1BF57" w14:textId="6BAECF7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76952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3629AC" w14:textId="18E4EF5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DE986BF" w14:textId="156DEDD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72894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3305E" w14:textId="56308CC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0C35DF7" w14:textId="32B1971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93753</w:t>
            </w:r>
          </w:p>
        </w:tc>
      </w:tr>
      <w:tr w:rsidR="00392999" w:rsidRPr="00392999" w14:paraId="1ED48B99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6E8879" w14:textId="418A9D2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64E12" w14:textId="386F192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76840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DD749" w14:textId="53C86F4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59080E" w14:textId="59A8BF8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84473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96B05D" w14:textId="5BEDDC4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1F8D13A" w14:textId="6D6939B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81776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F7810" w14:textId="1E562ED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2DB70F" w14:textId="5C85B21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16477</w:t>
            </w:r>
          </w:p>
        </w:tc>
      </w:tr>
      <w:tr w:rsidR="00392999" w:rsidRPr="00392999" w14:paraId="4BA4A624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C3B8E" w14:textId="08816A9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5A1A9" w14:textId="0503040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88033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979987" w14:textId="12C980A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E98E4E" w14:textId="0CE60D8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91974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05445D" w14:textId="013A924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41C91B5" w14:textId="383AEB4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90812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0E9222" w14:textId="0A50B03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5092A33" w14:textId="7030128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41198</w:t>
            </w:r>
          </w:p>
        </w:tc>
      </w:tr>
      <w:tr w:rsidR="00392999" w:rsidRPr="00392999" w14:paraId="793DE15C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69517" w14:textId="62359EC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1236F2" w14:textId="5DD1ADF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98787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D2C677" w14:textId="674ECB6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614BA71" w14:textId="0609A06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99463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15A98" w14:textId="56288AA5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A3D2F04" w14:textId="15708A4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00013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19653" w14:textId="683C49D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730E13F" w14:textId="277CD6D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68346</w:t>
            </w:r>
          </w:p>
        </w:tc>
      </w:tr>
      <w:tr w:rsidR="00392999" w:rsidRPr="00392999" w14:paraId="1F02F0EF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FB7E75" w14:textId="5FD8BC0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2F280B" w14:textId="6D7054B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09156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00A29" w14:textId="062A353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0328A67" w14:textId="2F75DEC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06946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48482" w14:textId="66E5C9A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88C4912" w14:textId="2114C93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09392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BE2DA" w14:textId="7DAE919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69A7838" w14:textId="0150AC9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11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98499</w:t>
            </w:r>
          </w:p>
        </w:tc>
      </w:tr>
      <w:tr w:rsidR="00392999" w:rsidRPr="00392999" w14:paraId="5175F759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E1CC93" w14:textId="4307B37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7215BE" w14:textId="5B4A0CD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19186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B8FAE7" w14:textId="5DDD910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97E6ACE" w14:textId="1949C9E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14427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D4101E" w14:textId="628B762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F7B19FA" w14:textId="3C56BEF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18964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A065D0" w14:textId="130CC01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46E95CE" w14:textId="59D69EB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32474</w:t>
            </w:r>
          </w:p>
        </w:tc>
      </w:tr>
      <w:tr w:rsidR="00392999" w:rsidRPr="00392999" w14:paraId="1F7493B6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9EE062" w14:textId="79F7C2C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2DB48" w14:textId="4495081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28915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731E2B" w14:textId="454443C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14591644" w14:textId="6CC366D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21913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7DC7C" w14:textId="5B2B83C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00925A37" w14:textId="22C9BCC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28743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BA94E" w14:textId="5827AA0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3BAC717" w14:textId="51ED4C1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12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71472</w:t>
            </w:r>
          </w:p>
        </w:tc>
      </w:tr>
      <w:tr w:rsidR="00392999" w:rsidRPr="00392999" w14:paraId="44959410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5380D9" w14:textId="6ACCCEF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82F137" w14:textId="2B91820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38377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CAE30" w14:textId="3EA25AE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2632DCC" w14:textId="44568F6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29410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0B417" w14:textId="46C4FD5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469AD0C" w14:textId="1B58259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38749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208545" w14:textId="4008E0C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95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BA56EB9" w14:textId="5F2E469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17365</w:t>
            </w:r>
          </w:p>
        </w:tc>
      </w:tr>
      <w:tr w:rsidR="00392999" w:rsidRPr="00392999" w14:paraId="718268CB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DF02C" w14:textId="582FDD19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D390F6" w14:textId="5CE9B36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47600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D2A6C" w14:textId="1E621A4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5015124" w14:textId="04194F8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36923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2BF18" w14:textId="4BC10FE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71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EBA06EF" w14:textId="5134A33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49000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8EB8C" w14:textId="7101975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96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86122D6" w14:textId="48E3BD1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13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73319</w:t>
            </w:r>
          </w:p>
        </w:tc>
      </w:tr>
      <w:tr w:rsidR="00392999" w:rsidRPr="00392999" w14:paraId="3487B3B0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B3A05" w14:textId="6351A7A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D9879" w14:textId="0BFB925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56610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F3ED0" w14:textId="74468E8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61977EB" w14:textId="65F08BA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44457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1A61B7" w14:textId="11E342A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72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23802C" w14:textId="3C287A1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59512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8F7E4" w14:textId="2CE346D6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97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F4AD2D9" w14:textId="6420ECB8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45386</w:t>
            </w:r>
          </w:p>
        </w:tc>
      </w:tr>
      <w:tr w:rsidR="00392999" w:rsidRPr="00392999" w14:paraId="0ADB030D" w14:textId="77777777" w:rsidTr="00392999">
        <w:trPr>
          <w:trHeight w:val="300"/>
        </w:trPr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52D25" w14:textId="7B8E753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1C5D9" w14:textId="361A6E2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65429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2FF4C4" w14:textId="2D752F3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1CDE25C" w14:textId="44F5124A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52019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1D77D" w14:textId="02F32894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73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646497D2" w14:textId="524F590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70307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214317" w14:textId="3CC3EEE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98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51176DC5" w14:textId="582190C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15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47672</w:t>
            </w:r>
          </w:p>
        </w:tc>
      </w:tr>
      <w:tr w:rsidR="00392999" w:rsidRPr="00392999" w14:paraId="3C525EE6" w14:textId="77777777" w:rsidTr="00392999">
        <w:trPr>
          <w:trHeight w:val="315"/>
        </w:trPr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C418" w14:textId="1C78BBE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25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F934E" w14:textId="29A4394B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74075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2CEDB" w14:textId="7D06BC3F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49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9C69840" w14:textId="2EDC240D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59614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BB049" w14:textId="4D343D22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74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B369C9D" w14:textId="4DD10A1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81408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3006F" w14:textId="6767D210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99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ED49483" w14:textId="3A241FFC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17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30594</w:t>
            </w:r>
          </w:p>
        </w:tc>
      </w:tr>
      <w:tr w:rsidR="00392999" w:rsidRPr="00392999" w14:paraId="0BAFCEA4" w14:textId="77777777" w:rsidTr="00392999">
        <w:trPr>
          <w:trHeight w:val="330"/>
        </w:trPr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F7A64" w14:textId="7777777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D72A31" w14:textId="77777777" w:rsidR="00392999" w:rsidRPr="00392999" w:rsidRDefault="00392999" w:rsidP="0039299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820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7A67CE" w14:textId="6FC481E3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EED00AF" w14:textId="082B5C87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67248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011E9" w14:textId="68432A6E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0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75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5FC1DC4" w14:textId="19DBC8E1" w:rsidR="00392999" w:rsidRPr="00392999" w:rsidRDefault="00392999" w:rsidP="00392999">
            <w:pPr>
              <w:spacing w:line="240" w:lineRule="auto"/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8</w:t>
            </w:r>
            <w:r w:rsidR="00920D7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,</w:t>
            </w: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92843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0EC770" w14:textId="77777777" w:rsidR="00392999" w:rsidRPr="00392999" w:rsidRDefault="00392999" w:rsidP="0039299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  <w:r w:rsidRPr="00392999"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05E85B" w14:textId="77777777" w:rsidR="00392999" w:rsidRPr="00392999" w:rsidRDefault="00392999" w:rsidP="00392999">
            <w:pPr>
              <w:spacing w:line="240" w:lineRule="auto"/>
              <w:jc w:val="left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n-GB" w:eastAsia="en-GB"/>
              </w:rPr>
            </w:pPr>
          </w:p>
        </w:tc>
      </w:tr>
    </w:tbl>
    <w:p w14:paraId="098DD85E" w14:textId="77777777" w:rsidR="00971D44" w:rsidRDefault="00971D44" w:rsidP="005E66AF">
      <w:pPr>
        <w:pStyle w:val="Heading2"/>
      </w:pPr>
    </w:p>
    <w:p w14:paraId="1F03BC22" w14:textId="6D5521F1" w:rsidR="00755E14" w:rsidRDefault="00755E14" w:rsidP="005E66AF">
      <w:pPr>
        <w:pStyle w:val="Obrazky"/>
        <w:jc w:val="both"/>
      </w:pPr>
    </w:p>
    <w:p w14:paraId="7C5881B6" w14:textId="2A415837" w:rsidR="00A0108B" w:rsidRDefault="005E66AF" w:rsidP="00E00A4F">
      <w:pPr>
        <w:pStyle w:val="Heading2"/>
      </w:pPr>
      <w:r>
        <w:t xml:space="preserve">Návod na použitie digitálneho refraktometra </w:t>
      </w:r>
      <w:r w:rsidRPr="005E66AF">
        <w:t>KRÜSS</w:t>
      </w:r>
      <w:r>
        <w:t xml:space="preserve"> DR301-95</w:t>
      </w:r>
    </w:p>
    <w:p w14:paraId="27E207CE" w14:textId="77777777" w:rsidR="00E00A4F" w:rsidRPr="00E00A4F" w:rsidRDefault="00E00A4F" w:rsidP="00E00A4F"/>
    <w:p w14:paraId="367659F8" w14:textId="4A4BA71B" w:rsidR="005E66AF" w:rsidRDefault="005E66AF" w:rsidP="00E00A4F">
      <w:pPr>
        <w:pStyle w:val="Cislovanytext"/>
        <w:numPr>
          <w:ilvl w:val="0"/>
          <w:numId w:val="41"/>
        </w:numPr>
      </w:pPr>
      <w:r>
        <w:t>Pripojte prístroj do siete</w:t>
      </w:r>
      <w:r w:rsidR="00E00A4F">
        <w:t>.</w:t>
      </w:r>
    </w:p>
    <w:p w14:paraId="71674E37" w14:textId="3A3A4A83" w:rsidR="005E66AF" w:rsidRDefault="005E66AF" w:rsidP="00E00A4F">
      <w:pPr>
        <w:pStyle w:val="Cislovanytext"/>
      </w:pPr>
      <w:r>
        <w:t>Stlačte tlačidlo ON/OFF</w:t>
      </w:r>
      <w:r w:rsidR="00E00A4F">
        <w:t>.</w:t>
      </w:r>
    </w:p>
    <w:p w14:paraId="466E8FCD" w14:textId="53568BB4" w:rsidR="005E66AF" w:rsidRDefault="005E66AF" w:rsidP="00E00A4F">
      <w:pPr>
        <w:pStyle w:val="Cislovanytext"/>
      </w:pPr>
      <w:r>
        <w:t>Otvorte veko a vyčistite prizmu</w:t>
      </w:r>
      <w:r w:rsidR="00E00A4F">
        <w:t xml:space="preserve"> (ak je potrebné).</w:t>
      </w:r>
    </w:p>
    <w:p w14:paraId="48405292" w14:textId="64EBAE86" w:rsidR="005E66AF" w:rsidRDefault="005E66AF" w:rsidP="00E00A4F">
      <w:pPr>
        <w:pStyle w:val="Cislovanytext"/>
      </w:pPr>
      <w:r>
        <w:t>Na pri</w:t>
      </w:r>
      <w:r w:rsidR="00E00A4F">
        <w:t>z</w:t>
      </w:r>
      <w:r>
        <w:t xml:space="preserve">mu nakvapkajte cca 3-4 kvapky tak, aby celá plocha prizmy </w:t>
      </w:r>
      <w:r w:rsidR="00E00A4F">
        <w:t>b</w:t>
      </w:r>
      <w:r>
        <w:t>ola zakrytá kvapalinou, dávajte pozor na bublinky.</w:t>
      </w:r>
    </w:p>
    <w:p w14:paraId="3AE2709B" w14:textId="40934989" w:rsidR="005E66AF" w:rsidRDefault="005E66AF" w:rsidP="00E00A4F">
      <w:pPr>
        <w:pStyle w:val="Cislovanytext"/>
      </w:pPr>
      <w:r>
        <w:t>Zavrite veko</w:t>
      </w:r>
      <w:r w:rsidR="00E00A4F">
        <w:t>.</w:t>
      </w:r>
    </w:p>
    <w:p w14:paraId="731F41FC" w14:textId="6D78D419" w:rsidR="005E66AF" w:rsidRDefault="005E66AF" w:rsidP="00E00A4F">
      <w:pPr>
        <w:pStyle w:val="Cislovanytext"/>
      </w:pPr>
      <w:r>
        <w:t>Stlačte tlačidlo READ/ENTER</w:t>
      </w:r>
      <w:r w:rsidR="00E00A4F">
        <w:t>.</w:t>
      </w:r>
    </w:p>
    <w:p w14:paraId="013CF318" w14:textId="4F6DC049" w:rsidR="00E00A4F" w:rsidRDefault="00E00A4F" w:rsidP="00E00A4F">
      <w:pPr>
        <w:pStyle w:val="Cislovanytext"/>
      </w:pPr>
      <w:r>
        <w:t>Na displayi sa zobrazí index lomu.</w:t>
      </w:r>
    </w:p>
    <w:p w14:paraId="2842BA19" w14:textId="55B219B7" w:rsidR="00E00A4F" w:rsidRDefault="00E00A4F" w:rsidP="00E00A4F">
      <w:pPr>
        <w:pStyle w:val="Cislovanytext"/>
      </w:pPr>
      <w:r>
        <w:t>Vyčistite a vysušte prizmu vatovou tyčinkou.</w:t>
      </w:r>
    </w:p>
    <w:p w14:paraId="2C917253" w14:textId="287D5221" w:rsidR="00E00A4F" w:rsidRDefault="00E00A4F" w:rsidP="00E00A4F">
      <w:pPr>
        <w:pStyle w:val="Cislovanytext"/>
      </w:pPr>
      <w:r>
        <w:t>Príst</w:t>
      </w:r>
      <w:r w:rsidR="00756D39">
        <w:t>r</w:t>
      </w:r>
      <w:r>
        <w:t>oj je pripravený na ďalšie merania.</w:t>
      </w:r>
    </w:p>
    <w:p w14:paraId="2C1AB7A1" w14:textId="655FD50D" w:rsidR="00E00A4F" w:rsidRPr="004D36A5" w:rsidRDefault="00E00A4F" w:rsidP="00E00A4F">
      <w:pPr>
        <w:pStyle w:val="Cislovanytext"/>
      </w:pPr>
      <w:r>
        <w:t xml:space="preserve">Po skončení vypnite </w:t>
      </w:r>
      <w:proofErr w:type="spellStart"/>
      <w:r>
        <w:t>refraktomer</w:t>
      </w:r>
      <w:proofErr w:type="spellEnd"/>
      <w:r>
        <w:t xml:space="preserve"> tlačidlo ON/OFF a odpojte prístroj zo siete.</w:t>
      </w:r>
    </w:p>
    <w:sectPr w:rsidR="00E00A4F" w:rsidRPr="004D36A5" w:rsidSect="00755E14">
      <w:footerReference w:type="default" r:id="rId189"/>
      <w:pgSz w:w="11906" w:h="16838"/>
      <w:pgMar w:top="567" w:right="1440" w:bottom="454" w:left="1440" w:header="709" w:footer="709" w:gutter="0"/>
      <w:pgNumType w:start="1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34FD85" w14:textId="77777777" w:rsidR="00CE4400" w:rsidRDefault="00CE4400" w:rsidP="006855A6">
      <w:r>
        <w:separator/>
      </w:r>
    </w:p>
    <w:p w14:paraId="265E7DAD" w14:textId="77777777" w:rsidR="00023CDD" w:rsidRDefault="00023CDD" w:rsidP="006855A6"/>
    <w:p w14:paraId="2EE5BC4F" w14:textId="77777777" w:rsidR="00023CDD" w:rsidRDefault="00023CDD" w:rsidP="006855A6"/>
    <w:p w14:paraId="5A715EAC" w14:textId="77777777" w:rsidR="00023CDD" w:rsidRDefault="00023CDD" w:rsidP="006855A6"/>
  </w:endnote>
  <w:endnote w:type="continuationSeparator" w:id="0">
    <w:p w14:paraId="2ED89A6A" w14:textId="77777777" w:rsidR="00CE4400" w:rsidRDefault="00CE4400" w:rsidP="006855A6">
      <w:r>
        <w:continuationSeparator/>
      </w:r>
    </w:p>
    <w:p w14:paraId="0B401FEF" w14:textId="77777777" w:rsidR="00023CDD" w:rsidRDefault="00023CDD" w:rsidP="006855A6"/>
    <w:p w14:paraId="5DE2D611" w14:textId="77777777" w:rsidR="00023CDD" w:rsidRDefault="00023CDD" w:rsidP="006855A6"/>
    <w:p w14:paraId="195982FF" w14:textId="77777777" w:rsidR="00023CDD" w:rsidRDefault="00023CDD" w:rsidP="006855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80B881" w14:textId="4C48A5FF" w:rsidR="005C7305" w:rsidRDefault="005C7305" w:rsidP="006855A6">
    <w:pPr>
      <w:pStyle w:val="Footer"/>
    </w:pPr>
  </w:p>
  <w:p w14:paraId="796655DC" w14:textId="77777777" w:rsidR="005C7305" w:rsidRDefault="005C7305" w:rsidP="006855A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67221553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865B6E0" w14:textId="273EDDF7" w:rsidR="00A4335E" w:rsidRDefault="00A43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426EF22" w14:textId="56BFEF7A" w:rsidR="005C7305" w:rsidRDefault="005C7305" w:rsidP="006855A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33053131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1E42573" w14:textId="66C6DD59" w:rsidR="00A4335E" w:rsidRDefault="00A4335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0BBA59EA" w14:textId="28BCE684" w:rsidR="00DF6927" w:rsidRDefault="00DF6927" w:rsidP="006855A6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8025544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3E349C1" w14:textId="77777777" w:rsidR="00742AD1" w:rsidRDefault="00742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1912ABC" w14:textId="77777777" w:rsidR="00742AD1" w:rsidRDefault="00742AD1" w:rsidP="006855A6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085960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8D90DB8" w14:textId="77777777" w:rsidR="00742AD1" w:rsidRDefault="00742AD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79F0198B" w14:textId="77777777" w:rsidR="00742AD1" w:rsidRDefault="00742AD1" w:rsidP="006855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623332" w14:textId="77777777" w:rsidR="00CE4400" w:rsidRDefault="00CE4400" w:rsidP="006855A6">
      <w:r>
        <w:separator/>
      </w:r>
    </w:p>
    <w:p w14:paraId="5F9B99E8" w14:textId="77777777" w:rsidR="00023CDD" w:rsidRDefault="00023CDD" w:rsidP="006855A6"/>
    <w:p w14:paraId="6E9687E2" w14:textId="77777777" w:rsidR="00023CDD" w:rsidRDefault="00023CDD" w:rsidP="006855A6"/>
    <w:p w14:paraId="58CFE2F0" w14:textId="77777777" w:rsidR="00023CDD" w:rsidRDefault="00023CDD" w:rsidP="006855A6"/>
  </w:footnote>
  <w:footnote w:type="continuationSeparator" w:id="0">
    <w:p w14:paraId="7F08507D" w14:textId="77777777" w:rsidR="00CE4400" w:rsidRDefault="00CE4400" w:rsidP="006855A6">
      <w:r>
        <w:continuationSeparator/>
      </w:r>
    </w:p>
    <w:p w14:paraId="18D8BAF1" w14:textId="77777777" w:rsidR="00023CDD" w:rsidRDefault="00023CDD" w:rsidP="006855A6"/>
    <w:p w14:paraId="7A3655BD" w14:textId="77777777" w:rsidR="00023CDD" w:rsidRDefault="00023CDD" w:rsidP="006855A6"/>
    <w:p w14:paraId="33A31140" w14:textId="77777777" w:rsidR="00023CDD" w:rsidRDefault="00023CDD" w:rsidP="006855A6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74AB8"/>
    <w:multiLevelType w:val="hybridMultilevel"/>
    <w:tmpl w:val="9B6639A8"/>
    <w:lvl w:ilvl="0" w:tplc="5A32A6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21873"/>
    <w:multiLevelType w:val="hybridMultilevel"/>
    <w:tmpl w:val="576E9996"/>
    <w:lvl w:ilvl="0" w:tplc="041B000F">
      <w:start w:val="1"/>
      <w:numFmt w:val="decimal"/>
      <w:lvlText w:val="%1.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D96BF1"/>
    <w:multiLevelType w:val="hybridMultilevel"/>
    <w:tmpl w:val="766A20AA"/>
    <w:lvl w:ilvl="0" w:tplc="64A0C66C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0E0F76"/>
    <w:multiLevelType w:val="hybridMultilevel"/>
    <w:tmpl w:val="A3E61BBC"/>
    <w:lvl w:ilvl="0" w:tplc="77CC5A72">
      <w:start w:val="1"/>
      <w:numFmt w:val="decimal"/>
      <w:lvlText w:val="%1."/>
      <w:lvlJc w:val="left"/>
    </w:lvl>
    <w:lvl w:ilvl="1" w:tplc="5A1442CC">
      <w:start w:val="22"/>
      <w:numFmt w:val="lowerLetter"/>
      <w:lvlText w:val="%2"/>
      <w:lvlJc w:val="left"/>
    </w:lvl>
    <w:lvl w:ilvl="2" w:tplc="1F4E7B8E">
      <w:numFmt w:val="decimal"/>
      <w:lvlText w:val=""/>
      <w:lvlJc w:val="left"/>
    </w:lvl>
    <w:lvl w:ilvl="3" w:tplc="6A78F998">
      <w:numFmt w:val="decimal"/>
      <w:lvlText w:val=""/>
      <w:lvlJc w:val="left"/>
    </w:lvl>
    <w:lvl w:ilvl="4" w:tplc="EE8C2A62">
      <w:numFmt w:val="decimal"/>
      <w:lvlText w:val=""/>
      <w:lvlJc w:val="left"/>
    </w:lvl>
    <w:lvl w:ilvl="5" w:tplc="7C7C24D6">
      <w:numFmt w:val="decimal"/>
      <w:lvlText w:val=""/>
      <w:lvlJc w:val="left"/>
    </w:lvl>
    <w:lvl w:ilvl="6" w:tplc="9E20B08E">
      <w:numFmt w:val="decimal"/>
      <w:lvlText w:val=""/>
      <w:lvlJc w:val="left"/>
    </w:lvl>
    <w:lvl w:ilvl="7" w:tplc="B136F9E0">
      <w:numFmt w:val="decimal"/>
      <w:lvlText w:val=""/>
      <w:lvlJc w:val="left"/>
    </w:lvl>
    <w:lvl w:ilvl="8" w:tplc="BE7A061A">
      <w:numFmt w:val="decimal"/>
      <w:lvlText w:val=""/>
      <w:lvlJc w:val="left"/>
    </w:lvl>
  </w:abstractNum>
  <w:abstractNum w:abstractNumId="4" w15:restartNumberingAfterBreak="0">
    <w:nsid w:val="1CFD3EB1"/>
    <w:multiLevelType w:val="hybridMultilevel"/>
    <w:tmpl w:val="C9EC0C56"/>
    <w:lvl w:ilvl="0" w:tplc="68FCE636">
      <w:start w:val="1"/>
      <w:numFmt w:val="decimal"/>
      <w:lvlText w:val="%1."/>
      <w:lvlJc w:val="left"/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42179C"/>
    <w:multiLevelType w:val="hybridMultilevel"/>
    <w:tmpl w:val="6E7623C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E504E"/>
    <w:multiLevelType w:val="hybridMultilevel"/>
    <w:tmpl w:val="32E008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7B44F5"/>
    <w:multiLevelType w:val="hybridMultilevel"/>
    <w:tmpl w:val="1F76421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625262"/>
    <w:multiLevelType w:val="hybridMultilevel"/>
    <w:tmpl w:val="733C668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650536"/>
    <w:multiLevelType w:val="hybridMultilevel"/>
    <w:tmpl w:val="1AFE060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20341D"/>
    <w:multiLevelType w:val="hybridMultilevel"/>
    <w:tmpl w:val="0464C2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0007E9D"/>
    <w:multiLevelType w:val="hybridMultilevel"/>
    <w:tmpl w:val="0F3E1504"/>
    <w:lvl w:ilvl="0" w:tplc="C08E969C">
      <w:start w:val="1"/>
      <w:numFmt w:val="decimal"/>
      <w:pStyle w:val="Cislovanierovnice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0905AF"/>
    <w:multiLevelType w:val="hybridMultilevel"/>
    <w:tmpl w:val="658285C8"/>
    <w:lvl w:ilvl="0" w:tplc="C34842D2">
      <w:start w:val="1"/>
      <w:numFmt w:val="decimal"/>
      <w:lvlText w:val="%1."/>
      <w:lvlJc w:val="left"/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093455D"/>
    <w:multiLevelType w:val="hybridMultilevel"/>
    <w:tmpl w:val="5C8E2F60"/>
    <w:lvl w:ilvl="0" w:tplc="EEB2DDC2">
      <w:start w:val="1"/>
      <w:numFmt w:val="decimal"/>
      <w:pStyle w:val="Cislovanytext"/>
      <w:lvlText w:val="%1."/>
      <w:lvlJc w:val="left"/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6686" w:hanging="360"/>
      </w:pPr>
    </w:lvl>
    <w:lvl w:ilvl="2" w:tplc="0809001B" w:tentative="1">
      <w:start w:val="1"/>
      <w:numFmt w:val="lowerRoman"/>
      <w:lvlText w:val="%3."/>
      <w:lvlJc w:val="right"/>
      <w:pPr>
        <w:ind w:left="7406" w:hanging="180"/>
      </w:pPr>
    </w:lvl>
    <w:lvl w:ilvl="3" w:tplc="0809000F" w:tentative="1">
      <w:start w:val="1"/>
      <w:numFmt w:val="decimal"/>
      <w:lvlText w:val="%4."/>
      <w:lvlJc w:val="left"/>
      <w:pPr>
        <w:ind w:left="8126" w:hanging="360"/>
      </w:pPr>
    </w:lvl>
    <w:lvl w:ilvl="4" w:tplc="08090019" w:tentative="1">
      <w:start w:val="1"/>
      <w:numFmt w:val="lowerLetter"/>
      <w:lvlText w:val="%5."/>
      <w:lvlJc w:val="left"/>
      <w:pPr>
        <w:ind w:left="8846" w:hanging="360"/>
      </w:pPr>
    </w:lvl>
    <w:lvl w:ilvl="5" w:tplc="0809001B" w:tentative="1">
      <w:start w:val="1"/>
      <w:numFmt w:val="lowerRoman"/>
      <w:lvlText w:val="%6."/>
      <w:lvlJc w:val="right"/>
      <w:pPr>
        <w:ind w:left="9566" w:hanging="180"/>
      </w:pPr>
    </w:lvl>
    <w:lvl w:ilvl="6" w:tplc="0809000F" w:tentative="1">
      <w:start w:val="1"/>
      <w:numFmt w:val="decimal"/>
      <w:lvlText w:val="%7."/>
      <w:lvlJc w:val="left"/>
      <w:pPr>
        <w:ind w:left="10286" w:hanging="360"/>
      </w:pPr>
    </w:lvl>
    <w:lvl w:ilvl="7" w:tplc="08090019" w:tentative="1">
      <w:start w:val="1"/>
      <w:numFmt w:val="lowerLetter"/>
      <w:lvlText w:val="%8."/>
      <w:lvlJc w:val="left"/>
      <w:pPr>
        <w:ind w:left="11006" w:hanging="360"/>
      </w:pPr>
    </w:lvl>
    <w:lvl w:ilvl="8" w:tplc="0809001B" w:tentative="1">
      <w:start w:val="1"/>
      <w:numFmt w:val="lowerRoman"/>
      <w:lvlText w:val="%9."/>
      <w:lvlJc w:val="right"/>
      <w:pPr>
        <w:ind w:left="11726" w:hanging="180"/>
      </w:pPr>
    </w:lvl>
  </w:abstractNum>
  <w:abstractNum w:abstractNumId="14" w15:restartNumberingAfterBreak="0">
    <w:nsid w:val="613E4D45"/>
    <w:multiLevelType w:val="hybridMultilevel"/>
    <w:tmpl w:val="F190A6F8"/>
    <w:lvl w:ilvl="0" w:tplc="1FECF332">
      <w:start w:val="1"/>
      <w:numFmt w:val="bullet"/>
      <w:pStyle w:val="Puntiky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6228CD"/>
    <w:multiLevelType w:val="hybridMultilevel"/>
    <w:tmpl w:val="97D07A1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52331"/>
    <w:multiLevelType w:val="hybridMultilevel"/>
    <w:tmpl w:val="C0C0004C"/>
    <w:lvl w:ilvl="0" w:tplc="BD5274FA">
      <w:start w:val="1"/>
      <w:numFmt w:val="bullet"/>
      <w:pStyle w:val="Heading1"/>
      <w:lvlText w:val=""/>
      <w:lvlJc w:val="left"/>
      <w:pPr>
        <w:ind w:left="475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304296"/>
    <w:multiLevelType w:val="hybridMultilevel"/>
    <w:tmpl w:val="C3CAB66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2A4EFB0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EE4472"/>
    <w:multiLevelType w:val="hybridMultilevel"/>
    <w:tmpl w:val="9286C07E"/>
    <w:lvl w:ilvl="0" w:tplc="2B5CC012">
      <w:start w:val="1"/>
      <w:numFmt w:val="decimal"/>
      <w:lvlText w:val="%1."/>
      <w:lvlJc w:val="left"/>
      <w:pPr>
        <w:ind w:left="720" w:hanging="360"/>
      </w:pPr>
      <w:rPr>
        <w:b/>
        <w:bCs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ED4457"/>
    <w:multiLevelType w:val="hybridMultilevel"/>
    <w:tmpl w:val="1772B530"/>
    <w:lvl w:ilvl="0" w:tplc="81725DB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3267482">
    <w:abstractNumId w:val="16"/>
  </w:num>
  <w:num w:numId="2" w16cid:durableId="1945723435">
    <w:abstractNumId w:val="13"/>
  </w:num>
  <w:num w:numId="3" w16cid:durableId="1723597958">
    <w:abstractNumId w:val="11"/>
  </w:num>
  <w:num w:numId="4" w16cid:durableId="2066297512">
    <w:abstractNumId w:val="13"/>
    <w:lvlOverride w:ilvl="0">
      <w:startOverride w:val="1"/>
    </w:lvlOverride>
  </w:num>
  <w:num w:numId="5" w16cid:durableId="1784222682">
    <w:abstractNumId w:val="13"/>
    <w:lvlOverride w:ilvl="0">
      <w:startOverride w:val="1"/>
    </w:lvlOverride>
  </w:num>
  <w:num w:numId="6" w16cid:durableId="756679918">
    <w:abstractNumId w:val="19"/>
  </w:num>
  <w:num w:numId="7" w16cid:durableId="702369165">
    <w:abstractNumId w:val="13"/>
    <w:lvlOverride w:ilvl="0">
      <w:startOverride w:val="1"/>
    </w:lvlOverride>
  </w:num>
  <w:num w:numId="8" w16cid:durableId="766004181">
    <w:abstractNumId w:val="18"/>
  </w:num>
  <w:num w:numId="9" w16cid:durableId="2097559000">
    <w:abstractNumId w:val="13"/>
    <w:lvlOverride w:ilvl="0">
      <w:startOverride w:val="1"/>
    </w:lvlOverride>
  </w:num>
  <w:num w:numId="10" w16cid:durableId="737090024">
    <w:abstractNumId w:val="12"/>
  </w:num>
  <w:num w:numId="11" w16cid:durableId="38089334">
    <w:abstractNumId w:val="13"/>
    <w:lvlOverride w:ilvl="0">
      <w:startOverride w:val="1"/>
    </w:lvlOverride>
  </w:num>
  <w:num w:numId="12" w16cid:durableId="928657828">
    <w:abstractNumId w:val="2"/>
  </w:num>
  <w:num w:numId="13" w16cid:durableId="1932006726">
    <w:abstractNumId w:val="13"/>
    <w:lvlOverride w:ilvl="0">
      <w:startOverride w:val="1"/>
    </w:lvlOverride>
  </w:num>
  <w:num w:numId="14" w16cid:durableId="1895122134">
    <w:abstractNumId w:val="14"/>
  </w:num>
  <w:num w:numId="15" w16cid:durableId="2041473678">
    <w:abstractNumId w:val="4"/>
  </w:num>
  <w:num w:numId="16" w16cid:durableId="1851748781">
    <w:abstractNumId w:val="13"/>
    <w:lvlOverride w:ilvl="0">
      <w:startOverride w:val="1"/>
    </w:lvlOverride>
  </w:num>
  <w:num w:numId="17" w16cid:durableId="612979770">
    <w:abstractNumId w:val="13"/>
    <w:lvlOverride w:ilvl="0">
      <w:startOverride w:val="1"/>
    </w:lvlOverride>
  </w:num>
  <w:num w:numId="18" w16cid:durableId="1202326304">
    <w:abstractNumId w:val="13"/>
  </w:num>
  <w:num w:numId="19" w16cid:durableId="2899672">
    <w:abstractNumId w:val="3"/>
  </w:num>
  <w:num w:numId="20" w16cid:durableId="414670015">
    <w:abstractNumId w:val="13"/>
    <w:lvlOverride w:ilvl="0">
      <w:startOverride w:val="1"/>
    </w:lvlOverride>
  </w:num>
  <w:num w:numId="21" w16cid:durableId="1157261767">
    <w:abstractNumId w:val="5"/>
  </w:num>
  <w:num w:numId="22" w16cid:durableId="229926061">
    <w:abstractNumId w:val="7"/>
  </w:num>
  <w:num w:numId="23" w16cid:durableId="1899049038">
    <w:abstractNumId w:val="17"/>
  </w:num>
  <w:num w:numId="24" w16cid:durableId="310868850">
    <w:abstractNumId w:val="13"/>
    <w:lvlOverride w:ilvl="0">
      <w:startOverride w:val="1"/>
    </w:lvlOverride>
  </w:num>
  <w:num w:numId="25" w16cid:durableId="1663462488">
    <w:abstractNumId w:val="8"/>
  </w:num>
  <w:num w:numId="26" w16cid:durableId="1987926189">
    <w:abstractNumId w:val="9"/>
  </w:num>
  <w:num w:numId="27" w16cid:durableId="172572728">
    <w:abstractNumId w:val="13"/>
    <w:lvlOverride w:ilvl="0">
      <w:startOverride w:val="1"/>
    </w:lvlOverride>
  </w:num>
  <w:num w:numId="28" w16cid:durableId="1043603585">
    <w:abstractNumId w:val="13"/>
  </w:num>
  <w:num w:numId="29" w16cid:durableId="174225885">
    <w:abstractNumId w:val="13"/>
    <w:lvlOverride w:ilvl="0">
      <w:startOverride w:val="1"/>
    </w:lvlOverride>
  </w:num>
  <w:num w:numId="30" w16cid:durableId="867648611">
    <w:abstractNumId w:val="13"/>
    <w:lvlOverride w:ilvl="0">
      <w:startOverride w:val="1"/>
    </w:lvlOverride>
  </w:num>
  <w:num w:numId="31" w16cid:durableId="524710489">
    <w:abstractNumId w:val="0"/>
  </w:num>
  <w:num w:numId="32" w16cid:durableId="1745908587">
    <w:abstractNumId w:val="1"/>
  </w:num>
  <w:num w:numId="33" w16cid:durableId="510946419">
    <w:abstractNumId w:val="13"/>
    <w:lvlOverride w:ilvl="0">
      <w:startOverride w:val="1"/>
    </w:lvlOverride>
  </w:num>
  <w:num w:numId="34" w16cid:durableId="1911184577">
    <w:abstractNumId w:val="15"/>
  </w:num>
  <w:num w:numId="35" w16cid:durableId="1729957292">
    <w:abstractNumId w:val="13"/>
    <w:lvlOverride w:ilvl="0">
      <w:startOverride w:val="1"/>
    </w:lvlOverride>
  </w:num>
  <w:num w:numId="36" w16cid:durableId="2043555762">
    <w:abstractNumId w:val="13"/>
    <w:lvlOverride w:ilvl="0">
      <w:startOverride w:val="1"/>
    </w:lvlOverride>
  </w:num>
  <w:num w:numId="37" w16cid:durableId="707804354">
    <w:abstractNumId w:val="13"/>
    <w:lvlOverride w:ilvl="0">
      <w:startOverride w:val="1"/>
    </w:lvlOverride>
  </w:num>
  <w:num w:numId="38" w16cid:durableId="1533113483">
    <w:abstractNumId w:val="13"/>
    <w:lvlOverride w:ilvl="0">
      <w:startOverride w:val="1"/>
    </w:lvlOverride>
  </w:num>
  <w:num w:numId="39" w16cid:durableId="1303580600">
    <w:abstractNumId w:val="10"/>
  </w:num>
  <w:num w:numId="40" w16cid:durableId="764808240">
    <w:abstractNumId w:val="6"/>
  </w:num>
  <w:num w:numId="41" w16cid:durableId="1651248841">
    <w:abstractNumId w:val="1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397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35B4"/>
    <w:rsid w:val="00011FED"/>
    <w:rsid w:val="0001285D"/>
    <w:rsid w:val="00023CDD"/>
    <w:rsid w:val="00027EE0"/>
    <w:rsid w:val="00032484"/>
    <w:rsid w:val="00036E50"/>
    <w:rsid w:val="00050285"/>
    <w:rsid w:val="00060CD0"/>
    <w:rsid w:val="00060FF0"/>
    <w:rsid w:val="000637E7"/>
    <w:rsid w:val="000649B4"/>
    <w:rsid w:val="0006625F"/>
    <w:rsid w:val="00066A2B"/>
    <w:rsid w:val="00066FEB"/>
    <w:rsid w:val="000720F9"/>
    <w:rsid w:val="0007298F"/>
    <w:rsid w:val="00073970"/>
    <w:rsid w:val="00081120"/>
    <w:rsid w:val="000824F1"/>
    <w:rsid w:val="00082EFE"/>
    <w:rsid w:val="00090D62"/>
    <w:rsid w:val="00094A97"/>
    <w:rsid w:val="000A65AC"/>
    <w:rsid w:val="000B3432"/>
    <w:rsid w:val="000B445A"/>
    <w:rsid w:val="000B52EE"/>
    <w:rsid w:val="000B6600"/>
    <w:rsid w:val="000C6E4E"/>
    <w:rsid w:val="000C77A0"/>
    <w:rsid w:val="000D6218"/>
    <w:rsid w:val="000E145E"/>
    <w:rsid w:val="000E4016"/>
    <w:rsid w:val="000F01ED"/>
    <w:rsid w:val="000F3340"/>
    <w:rsid w:val="000F352A"/>
    <w:rsid w:val="000F4499"/>
    <w:rsid w:val="000F6144"/>
    <w:rsid w:val="00100029"/>
    <w:rsid w:val="0010308B"/>
    <w:rsid w:val="001033C8"/>
    <w:rsid w:val="00103B8B"/>
    <w:rsid w:val="001077B9"/>
    <w:rsid w:val="001152B9"/>
    <w:rsid w:val="00116396"/>
    <w:rsid w:val="001175BE"/>
    <w:rsid w:val="00131720"/>
    <w:rsid w:val="00133D3F"/>
    <w:rsid w:val="0013516B"/>
    <w:rsid w:val="00135512"/>
    <w:rsid w:val="00137C4D"/>
    <w:rsid w:val="00141E24"/>
    <w:rsid w:val="00150363"/>
    <w:rsid w:val="00152500"/>
    <w:rsid w:val="00155387"/>
    <w:rsid w:val="001554D9"/>
    <w:rsid w:val="00156995"/>
    <w:rsid w:val="00162E78"/>
    <w:rsid w:val="00172306"/>
    <w:rsid w:val="00173CE3"/>
    <w:rsid w:val="001800E9"/>
    <w:rsid w:val="0018430C"/>
    <w:rsid w:val="00187FCF"/>
    <w:rsid w:val="00197A2C"/>
    <w:rsid w:val="001A060C"/>
    <w:rsid w:val="001A1CDA"/>
    <w:rsid w:val="001A573A"/>
    <w:rsid w:val="001B213D"/>
    <w:rsid w:val="001B262C"/>
    <w:rsid w:val="001B32DE"/>
    <w:rsid w:val="001D486A"/>
    <w:rsid w:val="001D4FB3"/>
    <w:rsid w:val="001E0F24"/>
    <w:rsid w:val="001E353D"/>
    <w:rsid w:val="001E75E6"/>
    <w:rsid w:val="001E7633"/>
    <w:rsid w:val="001F06B9"/>
    <w:rsid w:val="00216285"/>
    <w:rsid w:val="00217FD9"/>
    <w:rsid w:val="00223609"/>
    <w:rsid w:val="00227ABF"/>
    <w:rsid w:val="002328D3"/>
    <w:rsid w:val="0023311C"/>
    <w:rsid w:val="00234C39"/>
    <w:rsid w:val="00241943"/>
    <w:rsid w:val="00243850"/>
    <w:rsid w:val="0024629E"/>
    <w:rsid w:val="002476F7"/>
    <w:rsid w:val="00261F13"/>
    <w:rsid w:val="00265A6D"/>
    <w:rsid w:val="00266754"/>
    <w:rsid w:val="0027564F"/>
    <w:rsid w:val="00275B54"/>
    <w:rsid w:val="00282350"/>
    <w:rsid w:val="00283139"/>
    <w:rsid w:val="00286342"/>
    <w:rsid w:val="002917A4"/>
    <w:rsid w:val="002948F0"/>
    <w:rsid w:val="00295F51"/>
    <w:rsid w:val="002A0423"/>
    <w:rsid w:val="002A46A1"/>
    <w:rsid w:val="002B0CF7"/>
    <w:rsid w:val="002B548C"/>
    <w:rsid w:val="002B5E34"/>
    <w:rsid w:val="002C3542"/>
    <w:rsid w:val="002D33A7"/>
    <w:rsid w:val="002E27E6"/>
    <w:rsid w:val="002E341B"/>
    <w:rsid w:val="002E6E86"/>
    <w:rsid w:val="002F2F3C"/>
    <w:rsid w:val="002F2F91"/>
    <w:rsid w:val="00317B6E"/>
    <w:rsid w:val="003328C9"/>
    <w:rsid w:val="003409AD"/>
    <w:rsid w:val="003409D5"/>
    <w:rsid w:val="00341F48"/>
    <w:rsid w:val="00353CAC"/>
    <w:rsid w:val="00354F33"/>
    <w:rsid w:val="00362655"/>
    <w:rsid w:val="0037679F"/>
    <w:rsid w:val="00383A15"/>
    <w:rsid w:val="00384130"/>
    <w:rsid w:val="00392999"/>
    <w:rsid w:val="00393266"/>
    <w:rsid w:val="00393C7B"/>
    <w:rsid w:val="00397869"/>
    <w:rsid w:val="003A47B2"/>
    <w:rsid w:val="003A4FE4"/>
    <w:rsid w:val="003B10EE"/>
    <w:rsid w:val="003B56F4"/>
    <w:rsid w:val="003B668F"/>
    <w:rsid w:val="003C3602"/>
    <w:rsid w:val="003D69DC"/>
    <w:rsid w:val="003F0345"/>
    <w:rsid w:val="003F3F98"/>
    <w:rsid w:val="004034B0"/>
    <w:rsid w:val="004050FD"/>
    <w:rsid w:val="00405986"/>
    <w:rsid w:val="004120F9"/>
    <w:rsid w:val="0041658C"/>
    <w:rsid w:val="00416FFD"/>
    <w:rsid w:val="004275B1"/>
    <w:rsid w:val="00430B11"/>
    <w:rsid w:val="0043193D"/>
    <w:rsid w:val="00434BC5"/>
    <w:rsid w:val="0043506B"/>
    <w:rsid w:val="00453BDC"/>
    <w:rsid w:val="004542B4"/>
    <w:rsid w:val="00464939"/>
    <w:rsid w:val="00472C24"/>
    <w:rsid w:val="0047567C"/>
    <w:rsid w:val="00485130"/>
    <w:rsid w:val="00486CB3"/>
    <w:rsid w:val="00487880"/>
    <w:rsid w:val="004910FB"/>
    <w:rsid w:val="00491E6E"/>
    <w:rsid w:val="00492218"/>
    <w:rsid w:val="004934F5"/>
    <w:rsid w:val="004A5D33"/>
    <w:rsid w:val="004A73DA"/>
    <w:rsid w:val="004B3846"/>
    <w:rsid w:val="004B5926"/>
    <w:rsid w:val="004B60A1"/>
    <w:rsid w:val="004C0BBA"/>
    <w:rsid w:val="004C5300"/>
    <w:rsid w:val="004C759E"/>
    <w:rsid w:val="004D2731"/>
    <w:rsid w:val="004D36A5"/>
    <w:rsid w:val="004D5BC0"/>
    <w:rsid w:val="004E2E73"/>
    <w:rsid w:val="004E5BCB"/>
    <w:rsid w:val="004F64F1"/>
    <w:rsid w:val="0050477E"/>
    <w:rsid w:val="00505F98"/>
    <w:rsid w:val="0050677A"/>
    <w:rsid w:val="00506D95"/>
    <w:rsid w:val="00507A34"/>
    <w:rsid w:val="00514A84"/>
    <w:rsid w:val="00531B26"/>
    <w:rsid w:val="00535B42"/>
    <w:rsid w:val="00560A43"/>
    <w:rsid w:val="00566057"/>
    <w:rsid w:val="00571706"/>
    <w:rsid w:val="00573528"/>
    <w:rsid w:val="0059354D"/>
    <w:rsid w:val="0059615D"/>
    <w:rsid w:val="00596946"/>
    <w:rsid w:val="005A2166"/>
    <w:rsid w:val="005B1650"/>
    <w:rsid w:val="005B1901"/>
    <w:rsid w:val="005B4AD4"/>
    <w:rsid w:val="005C2E19"/>
    <w:rsid w:val="005C3116"/>
    <w:rsid w:val="005C7123"/>
    <w:rsid w:val="005C7305"/>
    <w:rsid w:val="005D365D"/>
    <w:rsid w:val="005D3BFF"/>
    <w:rsid w:val="005D45C2"/>
    <w:rsid w:val="005D5F30"/>
    <w:rsid w:val="005E1D6C"/>
    <w:rsid w:val="005E2310"/>
    <w:rsid w:val="005E66AF"/>
    <w:rsid w:val="005E753D"/>
    <w:rsid w:val="005F218A"/>
    <w:rsid w:val="005F2284"/>
    <w:rsid w:val="005F62B0"/>
    <w:rsid w:val="0061300F"/>
    <w:rsid w:val="00613F35"/>
    <w:rsid w:val="00614E2C"/>
    <w:rsid w:val="00622FF3"/>
    <w:rsid w:val="006317AB"/>
    <w:rsid w:val="00640351"/>
    <w:rsid w:val="0064137C"/>
    <w:rsid w:val="0064162C"/>
    <w:rsid w:val="00642221"/>
    <w:rsid w:val="006422F4"/>
    <w:rsid w:val="00647249"/>
    <w:rsid w:val="00650849"/>
    <w:rsid w:val="00653AA6"/>
    <w:rsid w:val="0065624B"/>
    <w:rsid w:val="00664F1D"/>
    <w:rsid w:val="00665BEB"/>
    <w:rsid w:val="0066702E"/>
    <w:rsid w:val="00670942"/>
    <w:rsid w:val="00671DF2"/>
    <w:rsid w:val="00677452"/>
    <w:rsid w:val="0068106C"/>
    <w:rsid w:val="0068282B"/>
    <w:rsid w:val="006842C7"/>
    <w:rsid w:val="006855A6"/>
    <w:rsid w:val="00687125"/>
    <w:rsid w:val="00687729"/>
    <w:rsid w:val="00692AFD"/>
    <w:rsid w:val="0069436A"/>
    <w:rsid w:val="006A1516"/>
    <w:rsid w:val="006A2934"/>
    <w:rsid w:val="006A2CF0"/>
    <w:rsid w:val="006A36EC"/>
    <w:rsid w:val="006B0445"/>
    <w:rsid w:val="006C2158"/>
    <w:rsid w:val="006C403C"/>
    <w:rsid w:val="006D71D9"/>
    <w:rsid w:val="006E78DD"/>
    <w:rsid w:val="00700478"/>
    <w:rsid w:val="00701B90"/>
    <w:rsid w:val="00702527"/>
    <w:rsid w:val="00712950"/>
    <w:rsid w:val="007173FC"/>
    <w:rsid w:val="007201EE"/>
    <w:rsid w:val="00724ED5"/>
    <w:rsid w:val="00727EA0"/>
    <w:rsid w:val="00734FBB"/>
    <w:rsid w:val="00742AD1"/>
    <w:rsid w:val="0074378A"/>
    <w:rsid w:val="00745F14"/>
    <w:rsid w:val="007502EF"/>
    <w:rsid w:val="00755E14"/>
    <w:rsid w:val="00756D39"/>
    <w:rsid w:val="00757B45"/>
    <w:rsid w:val="00772827"/>
    <w:rsid w:val="00774539"/>
    <w:rsid w:val="00783EDF"/>
    <w:rsid w:val="007921AD"/>
    <w:rsid w:val="007931B3"/>
    <w:rsid w:val="00793E83"/>
    <w:rsid w:val="00796370"/>
    <w:rsid w:val="00796727"/>
    <w:rsid w:val="00796C65"/>
    <w:rsid w:val="007A257B"/>
    <w:rsid w:val="007A53DF"/>
    <w:rsid w:val="007A5FEC"/>
    <w:rsid w:val="007B632F"/>
    <w:rsid w:val="007C150A"/>
    <w:rsid w:val="007D2289"/>
    <w:rsid w:val="007E2678"/>
    <w:rsid w:val="007F185A"/>
    <w:rsid w:val="007F753B"/>
    <w:rsid w:val="00803CEB"/>
    <w:rsid w:val="00803D5C"/>
    <w:rsid w:val="008057B2"/>
    <w:rsid w:val="00807192"/>
    <w:rsid w:val="008111CF"/>
    <w:rsid w:val="00821F8D"/>
    <w:rsid w:val="00826993"/>
    <w:rsid w:val="00860F6C"/>
    <w:rsid w:val="0086201F"/>
    <w:rsid w:val="00867609"/>
    <w:rsid w:val="00867B94"/>
    <w:rsid w:val="00873AF1"/>
    <w:rsid w:val="00875692"/>
    <w:rsid w:val="00883F56"/>
    <w:rsid w:val="008844CD"/>
    <w:rsid w:val="0088695F"/>
    <w:rsid w:val="008940B8"/>
    <w:rsid w:val="008B0F57"/>
    <w:rsid w:val="008C3774"/>
    <w:rsid w:val="008C5994"/>
    <w:rsid w:val="008E35CA"/>
    <w:rsid w:val="008F1258"/>
    <w:rsid w:val="00903838"/>
    <w:rsid w:val="00903CC3"/>
    <w:rsid w:val="0091306E"/>
    <w:rsid w:val="00920D72"/>
    <w:rsid w:val="009251F5"/>
    <w:rsid w:val="009257B8"/>
    <w:rsid w:val="00925ED5"/>
    <w:rsid w:val="00926FB1"/>
    <w:rsid w:val="009279A3"/>
    <w:rsid w:val="00935A63"/>
    <w:rsid w:val="00935EC8"/>
    <w:rsid w:val="00940C7B"/>
    <w:rsid w:val="009548E2"/>
    <w:rsid w:val="00954E87"/>
    <w:rsid w:val="00971D44"/>
    <w:rsid w:val="009744FE"/>
    <w:rsid w:val="00992CEC"/>
    <w:rsid w:val="009A61DB"/>
    <w:rsid w:val="009A7B27"/>
    <w:rsid w:val="009B1CF9"/>
    <w:rsid w:val="009B44AD"/>
    <w:rsid w:val="009B5F43"/>
    <w:rsid w:val="009D76C3"/>
    <w:rsid w:val="009E53EA"/>
    <w:rsid w:val="009F0033"/>
    <w:rsid w:val="009F0A84"/>
    <w:rsid w:val="009F74A3"/>
    <w:rsid w:val="00A0108B"/>
    <w:rsid w:val="00A1176D"/>
    <w:rsid w:val="00A11AAF"/>
    <w:rsid w:val="00A203C1"/>
    <w:rsid w:val="00A31D0F"/>
    <w:rsid w:val="00A35977"/>
    <w:rsid w:val="00A4335E"/>
    <w:rsid w:val="00A469E7"/>
    <w:rsid w:val="00A5585C"/>
    <w:rsid w:val="00A67659"/>
    <w:rsid w:val="00A72DBF"/>
    <w:rsid w:val="00A81097"/>
    <w:rsid w:val="00A8244A"/>
    <w:rsid w:val="00A83956"/>
    <w:rsid w:val="00A86E31"/>
    <w:rsid w:val="00A87F38"/>
    <w:rsid w:val="00A90D1A"/>
    <w:rsid w:val="00A930C4"/>
    <w:rsid w:val="00AA0B6C"/>
    <w:rsid w:val="00AA65BB"/>
    <w:rsid w:val="00AA67F2"/>
    <w:rsid w:val="00AB03A2"/>
    <w:rsid w:val="00AC0876"/>
    <w:rsid w:val="00AD5F4F"/>
    <w:rsid w:val="00AD7E9F"/>
    <w:rsid w:val="00AE5B61"/>
    <w:rsid w:val="00AE689F"/>
    <w:rsid w:val="00AF0E2F"/>
    <w:rsid w:val="00AF2322"/>
    <w:rsid w:val="00AF6559"/>
    <w:rsid w:val="00AF6B8D"/>
    <w:rsid w:val="00B04A2C"/>
    <w:rsid w:val="00B0694C"/>
    <w:rsid w:val="00B1168F"/>
    <w:rsid w:val="00B14606"/>
    <w:rsid w:val="00B200FA"/>
    <w:rsid w:val="00B2467B"/>
    <w:rsid w:val="00B31B74"/>
    <w:rsid w:val="00B35816"/>
    <w:rsid w:val="00B4051D"/>
    <w:rsid w:val="00B446C6"/>
    <w:rsid w:val="00B46005"/>
    <w:rsid w:val="00B476A1"/>
    <w:rsid w:val="00B543B8"/>
    <w:rsid w:val="00B57C47"/>
    <w:rsid w:val="00B60310"/>
    <w:rsid w:val="00B64339"/>
    <w:rsid w:val="00B70884"/>
    <w:rsid w:val="00B71EE5"/>
    <w:rsid w:val="00B77484"/>
    <w:rsid w:val="00B77DDB"/>
    <w:rsid w:val="00B81B4E"/>
    <w:rsid w:val="00B921B5"/>
    <w:rsid w:val="00B960DE"/>
    <w:rsid w:val="00BB0879"/>
    <w:rsid w:val="00BB0DDA"/>
    <w:rsid w:val="00BB0E05"/>
    <w:rsid w:val="00BB5282"/>
    <w:rsid w:val="00BB5D42"/>
    <w:rsid w:val="00BB6789"/>
    <w:rsid w:val="00BB772B"/>
    <w:rsid w:val="00BC0354"/>
    <w:rsid w:val="00BC22C4"/>
    <w:rsid w:val="00BC25C9"/>
    <w:rsid w:val="00BC34E1"/>
    <w:rsid w:val="00BC6A6A"/>
    <w:rsid w:val="00BD745A"/>
    <w:rsid w:val="00BE70C9"/>
    <w:rsid w:val="00C0105C"/>
    <w:rsid w:val="00C037BA"/>
    <w:rsid w:val="00C04221"/>
    <w:rsid w:val="00C0713A"/>
    <w:rsid w:val="00C1591F"/>
    <w:rsid w:val="00C205D9"/>
    <w:rsid w:val="00C2200D"/>
    <w:rsid w:val="00C235B4"/>
    <w:rsid w:val="00C26DAD"/>
    <w:rsid w:val="00C32F7C"/>
    <w:rsid w:val="00C34629"/>
    <w:rsid w:val="00C42A14"/>
    <w:rsid w:val="00C51073"/>
    <w:rsid w:val="00C539AD"/>
    <w:rsid w:val="00C53E67"/>
    <w:rsid w:val="00C5547D"/>
    <w:rsid w:val="00C55734"/>
    <w:rsid w:val="00C55FF1"/>
    <w:rsid w:val="00C76A67"/>
    <w:rsid w:val="00C77472"/>
    <w:rsid w:val="00C83256"/>
    <w:rsid w:val="00C8325B"/>
    <w:rsid w:val="00C95C50"/>
    <w:rsid w:val="00CA0822"/>
    <w:rsid w:val="00CA4031"/>
    <w:rsid w:val="00CB647D"/>
    <w:rsid w:val="00CB7392"/>
    <w:rsid w:val="00CC04B6"/>
    <w:rsid w:val="00CC6D85"/>
    <w:rsid w:val="00CD008C"/>
    <w:rsid w:val="00CD2388"/>
    <w:rsid w:val="00CD332A"/>
    <w:rsid w:val="00CD6363"/>
    <w:rsid w:val="00CE024B"/>
    <w:rsid w:val="00CE32AD"/>
    <w:rsid w:val="00CE4400"/>
    <w:rsid w:val="00CE4E24"/>
    <w:rsid w:val="00CE5A2A"/>
    <w:rsid w:val="00CF4153"/>
    <w:rsid w:val="00CF5A47"/>
    <w:rsid w:val="00D017C6"/>
    <w:rsid w:val="00D0647E"/>
    <w:rsid w:val="00D20AA2"/>
    <w:rsid w:val="00D259B9"/>
    <w:rsid w:val="00D272D8"/>
    <w:rsid w:val="00D32A41"/>
    <w:rsid w:val="00D32EB9"/>
    <w:rsid w:val="00D50264"/>
    <w:rsid w:val="00D50F26"/>
    <w:rsid w:val="00D53FB0"/>
    <w:rsid w:val="00D57D9F"/>
    <w:rsid w:val="00D62A0B"/>
    <w:rsid w:val="00D65B5F"/>
    <w:rsid w:val="00D8027F"/>
    <w:rsid w:val="00D91BAF"/>
    <w:rsid w:val="00D92FEE"/>
    <w:rsid w:val="00D943C0"/>
    <w:rsid w:val="00D974FE"/>
    <w:rsid w:val="00DA291F"/>
    <w:rsid w:val="00DA6A2E"/>
    <w:rsid w:val="00DB006B"/>
    <w:rsid w:val="00DB0E0C"/>
    <w:rsid w:val="00DB6CBA"/>
    <w:rsid w:val="00DB710D"/>
    <w:rsid w:val="00DB7D29"/>
    <w:rsid w:val="00DD2080"/>
    <w:rsid w:val="00DD2304"/>
    <w:rsid w:val="00DD4EE9"/>
    <w:rsid w:val="00DE6A43"/>
    <w:rsid w:val="00DF17E8"/>
    <w:rsid w:val="00DF4B13"/>
    <w:rsid w:val="00DF6927"/>
    <w:rsid w:val="00E00A4F"/>
    <w:rsid w:val="00E02020"/>
    <w:rsid w:val="00E02826"/>
    <w:rsid w:val="00E03A28"/>
    <w:rsid w:val="00E21BAB"/>
    <w:rsid w:val="00E30E73"/>
    <w:rsid w:val="00E360BD"/>
    <w:rsid w:val="00E42054"/>
    <w:rsid w:val="00E50D49"/>
    <w:rsid w:val="00E54788"/>
    <w:rsid w:val="00E57054"/>
    <w:rsid w:val="00E60E50"/>
    <w:rsid w:val="00E60EFB"/>
    <w:rsid w:val="00E62905"/>
    <w:rsid w:val="00E65594"/>
    <w:rsid w:val="00E66CF0"/>
    <w:rsid w:val="00E74BE8"/>
    <w:rsid w:val="00E8017B"/>
    <w:rsid w:val="00E80CDC"/>
    <w:rsid w:val="00E80EEC"/>
    <w:rsid w:val="00E827CB"/>
    <w:rsid w:val="00E82CC3"/>
    <w:rsid w:val="00E838FA"/>
    <w:rsid w:val="00E91008"/>
    <w:rsid w:val="00E930FA"/>
    <w:rsid w:val="00E97E42"/>
    <w:rsid w:val="00EA0547"/>
    <w:rsid w:val="00EB3874"/>
    <w:rsid w:val="00EB5CEF"/>
    <w:rsid w:val="00EC19A3"/>
    <w:rsid w:val="00EC3CE1"/>
    <w:rsid w:val="00EC59D6"/>
    <w:rsid w:val="00EE15FD"/>
    <w:rsid w:val="00EE618F"/>
    <w:rsid w:val="00EE7921"/>
    <w:rsid w:val="00EF329E"/>
    <w:rsid w:val="00EF3581"/>
    <w:rsid w:val="00F02C72"/>
    <w:rsid w:val="00F10771"/>
    <w:rsid w:val="00F223F0"/>
    <w:rsid w:val="00F306C1"/>
    <w:rsid w:val="00F33078"/>
    <w:rsid w:val="00F33BD5"/>
    <w:rsid w:val="00F35A5B"/>
    <w:rsid w:val="00F40092"/>
    <w:rsid w:val="00F41C40"/>
    <w:rsid w:val="00F551F7"/>
    <w:rsid w:val="00F66180"/>
    <w:rsid w:val="00F829C7"/>
    <w:rsid w:val="00F8346B"/>
    <w:rsid w:val="00F90E9C"/>
    <w:rsid w:val="00F9165C"/>
    <w:rsid w:val="00F947B5"/>
    <w:rsid w:val="00F96AA5"/>
    <w:rsid w:val="00FA1CAC"/>
    <w:rsid w:val="00FB310C"/>
    <w:rsid w:val="00FB4E7C"/>
    <w:rsid w:val="00FB5338"/>
    <w:rsid w:val="00FC5AE5"/>
    <w:rsid w:val="00FC6D7A"/>
    <w:rsid w:val="00FC7543"/>
    <w:rsid w:val="00FD391E"/>
    <w:rsid w:val="00FF6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."/>
  <w:listSeparator w:val=","/>
  <w14:docId w14:val="033FFC4E"/>
  <w15:chartTrackingRefBased/>
  <w15:docId w15:val="{7EEC3541-D4F3-4ACE-A4C7-FFEBEB44D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Text"/>
    <w:qFormat/>
    <w:rsid w:val="000F352A"/>
    <w:pPr>
      <w:spacing w:after="0" w:line="340" w:lineRule="exact"/>
      <w:jc w:val="both"/>
    </w:pPr>
    <w:rPr>
      <w:sz w:val="24"/>
      <w:szCs w:val="24"/>
      <w:lang w:val="sk-SK"/>
    </w:rPr>
  </w:style>
  <w:style w:type="paragraph" w:styleId="Heading1">
    <w:name w:val="heading 1"/>
    <w:basedOn w:val="Heading2"/>
    <w:next w:val="Normal"/>
    <w:link w:val="Heading1Char"/>
    <w:uiPriority w:val="9"/>
    <w:qFormat/>
    <w:rsid w:val="00700478"/>
    <w:pPr>
      <w:numPr>
        <w:numId w:val="1"/>
      </w:numPr>
      <w:spacing w:before="0"/>
      <w:ind w:left="0" w:hanging="357"/>
      <w:outlineLvl w:val="0"/>
    </w:pPr>
    <w:rPr>
      <w:color w:val="C00000"/>
      <w:sz w:val="28"/>
      <w:szCs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700478"/>
    <w:pPr>
      <w:outlineLvl w:val="1"/>
    </w:pPr>
    <w:rPr>
      <w:rFonts w:asciiTheme="minorHAnsi" w:hAnsiTheme="minorHAnsi" w:cstheme="minorHAnsi"/>
      <w:b/>
      <w:bCs/>
      <w:caps/>
      <w:color w:val="aut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B165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00478"/>
    <w:rPr>
      <w:rFonts w:eastAsiaTheme="majorEastAsia" w:cstheme="minorHAnsi"/>
      <w:b/>
      <w:bCs/>
      <w:caps/>
      <w:color w:val="C00000"/>
      <w:sz w:val="28"/>
      <w:szCs w:val="28"/>
      <w:lang w:val="sk-SK"/>
    </w:rPr>
  </w:style>
  <w:style w:type="paragraph" w:styleId="Header">
    <w:name w:val="header"/>
    <w:basedOn w:val="Normal"/>
    <w:link w:val="HeaderChar"/>
    <w:uiPriority w:val="99"/>
    <w:unhideWhenUsed/>
    <w:rsid w:val="00CE4400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4400"/>
  </w:style>
  <w:style w:type="paragraph" w:styleId="Footer">
    <w:name w:val="footer"/>
    <w:basedOn w:val="Normal"/>
    <w:link w:val="FooterChar"/>
    <w:uiPriority w:val="99"/>
    <w:unhideWhenUsed/>
    <w:rsid w:val="00CE4400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4400"/>
  </w:style>
  <w:style w:type="character" w:customStyle="1" w:styleId="Heading2Char">
    <w:name w:val="Heading 2 Char"/>
    <w:basedOn w:val="DefaultParagraphFont"/>
    <w:link w:val="Heading2"/>
    <w:uiPriority w:val="9"/>
    <w:rsid w:val="00700478"/>
    <w:rPr>
      <w:rFonts w:eastAsiaTheme="majorEastAsia" w:cstheme="minorHAnsi"/>
      <w:b/>
      <w:bCs/>
      <w:caps/>
      <w:sz w:val="24"/>
      <w:szCs w:val="24"/>
      <w:lang w:val="sk-SK"/>
    </w:rPr>
  </w:style>
  <w:style w:type="paragraph" w:customStyle="1" w:styleId="Uvodnastrana1">
    <w:name w:val="Uvodna strana 1"/>
    <w:basedOn w:val="Heading1"/>
    <w:qFormat/>
    <w:rsid w:val="00AA0B6C"/>
    <w:pPr>
      <w:numPr>
        <w:numId w:val="0"/>
      </w:numPr>
      <w:ind w:left="-357"/>
      <w:jc w:val="center"/>
    </w:pPr>
    <w:rPr>
      <w:i/>
      <w:iCs/>
      <w:color w:val="000000" w:themeColor="text1"/>
    </w:rPr>
  </w:style>
  <w:style w:type="paragraph" w:customStyle="1" w:styleId="Uvodnastrana2">
    <w:name w:val="Uvodna strana 2"/>
    <w:basedOn w:val="Normal"/>
    <w:qFormat/>
    <w:rsid w:val="00492218"/>
    <w:pPr>
      <w:jc w:val="center"/>
    </w:pPr>
    <w:rPr>
      <w:b/>
      <w:bCs/>
      <w:sz w:val="40"/>
      <w:szCs w:val="40"/>
    </w:rPr>
  </w:style>
  <w:style w:type="table" w:styleId="TableGrid">
    <w:name w:val="Table Grid"/>
    <w:basedOn w:val="TableNormal"/>
    <w:uiPriority w:val="39"/>
    <w:rsid w:val="00D32A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32A41"/>
    <w:pPr>
      <w:contextualSpacing/>
    </w:pPr>
    <w:rPr>
      <w:color w:val="000000" w:themeColor="text1"/>
    </w:rPr>
  </w:style>
  <w:style w:type="paragraph" w:customStyle="1" w:styleId="Cislovanierovnice">
    <w:name w:val="Cislovanie rovnice"/>
    <w:basedOn w:val="ListParagraph"/>
    <w:qFormat/>
    <w:rsid w:val="00D32A41"/>
    <w:pPr>
      <w:numPr>
        <w:numId w:val="3"/>
      </w:numPr>
      <w:spacing w:line="240" w:lineRule="auto"/>
      <w:ind w:left="357" w:hanging="357"/>
      <w:jc w:val="left"/>
    </w:pPr>
  </w:style>
  <w:style w:type="paragraph" w:customStyle="1" w:styleId="Rovnice">
    <w:name w:val="Rovnice"/>
    <w:basedOn w:val="Normal"/>
    <w:qFormat/>
    <w:rsid w:val="00081120"/>
    <w:pPr>
      <w:spacing w:line="240" w:lineRule="auto"/>
      <w:jc w:val="center"/>
    </w:pPr>
  </w:style>
  <w:style w:type="character" w:styleId="PlaceholderText">
    <w:name w:val="Placeholder Text"/>
    <w:basedOn w:val="DefaultParagraphFont"/>
    <w:uiPriority w:val="99"/>
    <w:semiHidden/>
    <w:rsid w:val="005B1650"/>
    <w:rPr>
      <w:color w:val="808080"/>
    </w:rPr>
  </w:style>
  <w:style w:type="character" w:customStyle="1" w:styleId="Heading3Char">
    <w:name w:val="Heading 3 Char"/>
    <w:basedOn w:val="DefaultParagraphFont"/>
    <w:link w:val="Heading3"/>
    <w:uiPriority w:val="9"/>
    <w:rsid w:val="005B1650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customStyle="1" w:styleId="Cislovanytext">
    <w:name w:val="Cislovany text"/>
    <w:basedOn w:val="ListParagraph"/>
    <w:qFormat/>
    <w:rsid w:val="0001285D"/>
    <w:pPr>
      <w:numPr>
        <w:numId w:val="28"/>
      </w:numPr>
      <w:ind w:left="426" w:hanging="426"/>
    </w:pPr>
  </w:style>
  <w:style w:type="paragraph" w:styleId="Caption">
    <w:name w:val="caption"/>
    <w:basedOn w:val="Normal"/>
    <w:next w:val="Normal"/>
    <w:uiPriority w:val="35"/>
    <w:unhideWhenUsed/>
    <w:qFormat/>
    <w:rsid w:val="00060CD0"/>
    <w:pPr>
      <w:spacing w:before="120" w:after="120" w:line="240" w:lineRule="auto"/>
      <w:jc w:val="center"/>
    </w:pPr>
    <w:rPr>
      <w:i/>
      <w:iCs/>
      <w:sz w:val="22"/>
      <w:szCs w:val="22"/>
    </w:rPr>
  </w:style>
  <w:style w:type="paragraph" w:customStyle="1" w:styleId="Tabulka">
    <w:name w:val="Tabulka"/>
    <w:basedOn w:val="Normal"/>
    <w:qFormat/>
    <w:rsid w:val="00A90D1A"/>
    <w:pPr>
      <w:spacing w:line="240" w:lineRule="auto"/>
      <w:jc w:val="left"/>
    </w:pPr>
    <w:rPr>
      <w:rFonts w:ascii="Calibri" w:eastAsia="Times New Roman" w:hAnsi="Calibri" w:cs="Calibri"/>
      <w:color w:val="000000"/>
      <w:sz w:val="22"/>
      <w:szCs w:val="22"/>
      <w:lang w:val="en-GB" w:eastAsia="en-GB"/>
    </w:rPr>
  </w:style>
  <w:style w:type="paragraph" w:customStyle="1" w:styleId="CaptionTab">
    <w:name w:val="Caption Tab"/>
    <w:basedOn w:val="Caption"/>
    <w:qFormat/>
    <w:rsid w:val="009744FE"/>
    <w:pPr>
      <w:keepNext/>
      <w:jc w:val="left"/>
    </w:pPr>
  </w:style>
  <w:style w:type="paragraph" w:customStyle="1" w:styleId="Symboly">
    <w:name w:val="Symboly"/>
    <w:basedOn w:val="Normal"/>
    <w:qFormat/>
    <w:rsid w:val="009744FE"/>
    <w:rPr>
      <w:i/>
      <w:iCs/>
    </w:rPr>
  </w:style>
  <w:style w:type="paragraph" w:customStyle="1" w:styleId="Obrazky">
    <w:name w:val="Obrazky"/>
    <w:basedOn w:val="Normal"/>
    <w:qFormat/>
    <w:rsid w:val="00AF6B8D"/>
    <w:pPr>
      <w:spacing w:line="240" w:lineRule="auto"/>
      <w:jc w:val="center"/>
    </w:pPr>
    <w:rPr>
      <w:noProof/>
    </w:rPr>
  </w:style>
  <w:style w:type="paragraph" w:customStyle="1" w:styleId="Puntiky">
    <w:name w:val="Puntiky"/>
    <w:basedOn w:val="ListParagraph"/>
    <w:qFormat/>
    <w:rsid w:val="00B446C6"/>
    <w:pPr>
      <w:numPr>
        <w:numId w:val="14"/>
      </w:numPr>
      <w:ind w:left="426" w:hanging="426"/>
    </w:pPr>
  </w:style>
  <w:style w:type="character" w:styleId="CommentReference">
    <w:name w:val="annotation reference"/>
    <w:basedOn w:val="DefaultParagraphFont"/>
    <w:uiPriority w:val="99"/>
    <w:semiHidden/>
    <w:unhideWhenUsed/>
    <w:rsid w:val="004F64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F64F1"/>
    <w:pPr>
      <w:spacing w:line="240" w:lineRule="auto"/>
      <w:jc w:val="left"/>
    </w:pPr>
    <w:rPr>
      <w:rFonts w:ascii="Times New Roman" w:eastAsiaTheme="minorEastAsia" w:hAnsi="Times New Roman" w:cs="Times New Roman"/>
      <w:sz w:val="20"/>
      <w:szCs w:val="20"/>
      <w:lang w:val="en-GB" w:eastAsia="en-GB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F64F1"/>
    <w:rPr>
      <w:rFonts w:ascii="Times New Roman" w:eastAsiaTheme="minorEastAsia" w:hAnsi="Times New Roman" w:cs="Times New Roman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50D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50D4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9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4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7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1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1.bin"/><Relationship Id="rId21" Type="http://schemas.openxmlformats.org/officeDocument/2006/relationships/oleObject" Target="embeddings/oleObject5.bin"/><Relationship Id="rId42" Type="http://schemas.openxmlformats.org/officeDocument/2006/relationships/oleObject" Target="embeddings/oleObject16.bin"/><Relationship Id="rId63" Type="http://schemas.openxmlformats.org/officeDocument/2006/relationships/image" Target="media/image30.wmf"/><Relationship Id="rId84" Type="http://schemas.openxmlformats.org/officeDocument/2006/relationships/oleObject" Target="embeddings/oleObject35.bin"/><Relationship Id="rId138" Type="http://schemas.openxmlformats.org/officeDocument/2006/relationships/oleObject" Target="embeddings/oleObject62.bin"/><Relationship Id="rId159" Type="http://schemas.openxmlformats.org/officeDocument/2006/relationships/oleObject" Target="embeddings/oleObject73.bin"/><Relationship Id="rId170" Type="http://schemas.openxmlformats.org/officeDocument/2006/relationships/image" Target="media/image83.wmf"/><Relationship Id="rId191" Type="http://schemas.openxmlformats.org/officeDocument/2006/relationships/theme" Target="theme/theme1.xml"/><Relationship Id="rId107" Type="http://schemas.openxmlformats.org/officeDocument/2006/relationships/oleObject" Target="embeddings/oleObject46.bin"/><Relationship Id="rId11" Type="http://schemas.openxmlformats.org/officeDocument/2006/relationships/image" Target="media/image3.png"/><Relationship Id="rId32" Type="http://schemas.openxmlformats.org/officeDocument/2006/relationships/oleObject" Target="embeddings/oleObject11.bin"/><Relationship Id="rId53" Type="http://schemas.openxmlformats.org/officeDocument/2006/relationships/image" Target="media/image25.wmf"/><Relationship Id="rId74" Type="http://schemas.openxmlformats.org/officeDocument/2006/relationships/oleObject" Target="embeddings/oleObject30.bin"/><Relationship Id="rId128" Type="http://schemas.openxmlformats.org/officeDocument/2006/relationships/oleObject" Target="embeddings/oleObject57.bin"/><Relationship Id="rId149" Type="http://schemas.openxmlformats.org/officeDocument/2006/relationships/oleObject" Target="embeddings/oleObject68.bin"/><Relationship Id="rId5" Type="http://schemas.openxmlformats.org/officeDocument/2006/relationships/webSettings" Target="webSettings.xml"/><Relationship Id="rId95" Type="http://schemas.openxmlformats.org/officeDocument/2006/relationships/oleObject" Target="embeddings/oleObject40.bin"/><Relationship Id="rId160" Type="http://schemas.openxmlformats.org/officeDocument/2006/relationships/image" Target="media/image78.wmf"/><Relationship Id="rId181" Type="http://schemas.openxmlformats.org/officeDocument/2006/relationships/oleObject" Target="embeddings/oleObject82.bin"/><Relationship Id="rId22" Type="http://schemas.openxmlformats.org/officeDocument/2006/relationships/image" Target="media/image9.wmf"/><Relationship Id="rId43" Type="http://schemas.openxmlformats.org/officeDocument/2006/relationships/footer" Target="footer2.xml"/><Relationship Id="rId64" Type="http://schemas.openxmlformats.org/officeDocument/2006/relationships/oleObject" Target="embeddings/oleObject25.bin"/><Relationship Id="rId118" Type="http://schemas.openxmlformats.org/officeDocument/2006/relationships/oleObject" Target="embeddings/oleObject52.bin"/><Relationship Id="rId139" Type="http://schemas.openxmlformats.org/officeDocument/2006/relationships/image" Target="media/image68.wmf"/><Relationship Id="rId85" Type="http://schemas.openxmlformats.org/officeDocument/2006/relationships/image" Target="media/image41.wmf"/><Relationship Id="rId150" Type="http://schemas.openxmlformats.org/officeDocument/2006/relationships/image" Target="media/image73.wmf"/><Relationship Id="rId171" Type="http://schemas.openxmlformats.org/officeDocument/2006/relationships/oleObject" Target="embeddings/oleObject77.bin"/><Relationship Id="rId12" Type="http://schemas.openxmlformats.org/officeDocument/2006/relationships/image" Target="media/image4.wmf"/><Relationship Id="rId33" Type="http://schemas.openxmlformats.org/officeDocument/2006/relationships/image" Target="media/image14.wmf"/><Relationship Id="rId108" Type="http://schemas.openxmlformats.org/officeDocument/2006/relationships/image" Target="media/image53.wmf"/><Relationship Id="rId129" Type="http://schemas.openxmlformats.org/officeDocument/2006/relationships/image" Target="media/image63.wmf"/><Relationship Id="rId54" Type="http://schemas.openxmlformats.org/officeDocument/2006/relationships/oleObject" Target="embeddings/oleObject20.bin"/><Relationship Id="rId75" Type="http://schemas.openxmlformats.org/officeDocument/2006/relationships/image" Target="media/image36.wmf"/><Relationship Id="rId96" Type="http://schemas.openxmlformats.org/officeDocument/2006/relationships/image" Target="media/image47.wmf"/><Relationship Id="rId140" Type="http://schemas.openxmlformats.org/officeDocument/2006/relationships/oleObject" Target="embeddings/oleObject63.bin"/><Relationship Id="rId161" Type="http://schemas.openxmlformats.org/officeDocument/2006/relationships/oleObject" Target="embeddings/oleObject74.bin"/><Relationship Id="rId182" Type="http://schemas.openxmlformats.org/officeDocument/2006/relationships/footer" Target="footer4.xml"/><Relationship Id="rId6" Type="http://schemas.openxmlformats.org/officeDocument/2006/relationships/footnotes" Target="footnotes.xml"/><Relationship Id="rId23" Type="http://schemas.openxmlformats.org/officeDocument/2006/relationships/oleObject" Target="embeddings/oleObject6.bin"/><Relationship Id="rId119" Type="http://schemas.openxmlformats.org/officeDocument/2006/relationships/image" Target="media/image58.wmf"/><Relationship Id="rId44" Type="http://schemas.openxmlformats.org/officeDocument/2006/relationships/image" Target="media/image19.png"/><Relationship Id="rId65" Type="http://schemas.openxmlformats.org/officeDocument/2006/relationships/image" Target="media/image31.wmf"/><Relationship Id="rId86" Type="http://schemas.openxmlformats.org/officeDocument/2006/relationships/oleObject" Target="embeddings/oleObject36.bin"/><Relationship Id="rId130" Type="http://schemas.openxmlformats.org/officeDocument/2006/relationships/oleObject" Target="embeddings/oleObject58.bin"/><Relationship Id="rId151" Type="http://schemas.openxmlformats.org/officeDocument/2006/relationships/oleObject" Target="embeddings/oleObject69.bin"/><Relationship Id="rId172" Type="http://schemas.openxmlformats.org/officeDocument/2006/relationships/image" Target="media/image84.wmf"/><Relationship Id="rId13" Type="http://schemas.openxmlformats.org/officeDocument/2006/relationships/oleObject" Target="embeddings/oleObject1.bin"/><Relationship Id="rId18" Type="http://schemas.openxmlformats.org/officeDocument/2006/relationships/image" Target="media/image7.wmf"/><Relationship Id="rId39" Type="http://schemas.openxmlformats.org/officeDocument/2006/relationships/image" Target="media/image17.wmf"/><Relationship Id="rId109" Type="http://schemas.openxmlformats.org/officeDocument/2006/relationships/oleObject" Target="embeddings/oleObject47.bin"/><Relationship Id="rId34" Type="http://schemas.openxmlformats.org/officeDocument/2006/relationships/oleObject" Target="embeddings/oleObject12.bin"/><Relationship Id="rId50" Type="http://schemas.openxmlformats.org/officeDocument/2006/relationships/image" Target="media/image24.wmf"/><Relationship Id="rId55" Type="http://schemas.openxmlformats.org/officeDocument/2006/relationships/image" Target="media/image26.wmf"/><Relationship Id="rId76" Type="http://schemas.openxmlformats.org/officeDocument/2006/relationships/oleObject" Target="embeddings/oleObject31.bin"/><Relationship Id="rId97" Type="http://schemas.openxmlformats.org/officeDocument/2006/relationships/oleObject" Target="embeddings/oleObject41.bin"/><Relationship Id="rId104" Type="http://schemas.openxmlformats.org/officeDocument/2006/relationships/image" Target="media/image51.wmf"/><Relationship Id="rId120" Type="http://schemas.openxmlformats.org/officeDocument/2006/relationships/oleObject" Target="embeddings/oleObject53.bin"/><Relationship Id="rId125" Type="http://schemas.openxmlformats.org/officeDocument/2006/relationships/image" Target="media/image61.wmf"/><Relationship Id="rId141" Type="http://schemas.openxmlformats.org/officeDocument/2006/relationships/image" Target="media/image69.wmf"/><Relationship Id="rId146" Type="http://schemas.openxmlformats.org/officeDocument/2006/relationships/oleObject" Target="embeddings/oleObject66.bin"/><Relationship Id="rId167" Type="http://schemas.openxmlformats.org/officeDocument/2006/relationships/oleObject" Target="embeddings/oleObject75.bin"/><Relationship Id="rId188" Type="http://schemas.openxmlformats.org/officeDocument/2006/relationships/oleObject" Target="embeddings/oleObject83.bin"/><Relationship Id="rId7" Type="http://schemas.openxmlformats.org/officeDocument/2006/relationships/endnotes" Target="endnotes.xml"/><Relationship Id="rId71" Type="http://schemas.openxmlformats.org/officeDocument/2006/relationships/image" Target="media/image34.wmf"/><Relationship Id="rId92" Type="http://schemas.openxmlformats.org/officeDocument/2006/relationships/oleObject" Target="embeddings/oleObject39.bin"/><Relationship Id="rId162" Type="http://schemas.openxmlformats.org/officeDocument/2006/relationships/footer" Target="footer3.xml"/><Relationship Id="rId183" Type="http://schemas.openxmlformats.org/officeDocument/2006/relationships/image" Target="media/image89.emf"/><Relationship Id="rId2" Type="http://schemas.openxmlformats.org/officeDocument/2006/relationships/numbering" Target="numbering.xml"/><Relationship Id="rId29" Type="http://schemas.openxmlformats.org/officeDocument/2006/relationships/oleObject" Target="embeddings/oleObject9.bin"/><Relationship Id="rId24" Type="http://schemas.openxmlformats.org/officeDocument/2006/relationships/image" Target="media/image10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0.svg"/><Relationship Id="rId66" Type="http://schemas.openxmlformats.org/officeDocument/2006/relationships/oleObject" Target="embeddings/oleObject26.bin"/><Relationship Id="rId87" Type="http://schemas.openxmlformats.org/officeDocument/2006/relationships/image" Target="media/image42.wmf"/><Relationship Id="rId110" Type="http://schemas.openxmlformats.org/officeDocument/2006/relationships/image" Target="media/image54.wmf"/><Relationship Id="rId115" Type="http://schemas.openxmlformats.org/officeDocument/2006/relationships/oleObject" Target="embeddings/oleObject50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1.bin"/><Relationship Id="rId157" Type="http://schemas.openxmlformats.org/officeDocument/2006/relationships/oleObject" Target="embeddings/oleObject72.bin"/><Relationship Id="rId178" Type="http://schemas.openxmlformats.org/officeDocument/2006/relationships/image" Target="media/image87.wmf"/><Relationship Id="rId61" Type="http://schemas.openxmlformats.org/officeDocument/2006/relationships/image" Target="media/image29.wmf"/><Relationship Id="rId82" Type="http://schemas.openxmlformats.org/officeDocument/2006/relationships/oleObject" Target="embeddings/oleObject34.bin"/><Relationship Id="rId152" Type="http://schemas.openxmlformats.org/officeDocument/2006/relationships/image" Target="media/image74.wmf"/><Relationship Id="rId173" Type="http://schemas.openxmlformats.org/officeDocument/2006/relationships/oleObject" Target="embeddings/oleObject78.bin"/><Relationship Id="rId19" Type="http://schemas.openxmlformats.org/officeDocument/2006/relationships/oleObject" Target="embeddings/oleObject4.bin"/><Relationship Id="rId14" Type="http://schemas.openxmlformats.org/officeDocument/2006/relationships/image" Target="media/image5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5.wmf"/><Relationship Id="rId56" Type="http://schemas.openxmlformats.org/officeDocument/2006/relationships/oleObject" Target="embeddings/oleObject21.bin"/><Relationship Id="rId77" Type="http://schemas.openxmlformats.org/officeDocument/2006/relationships/image" Target="media/image37.wmf"/><Relationship Id="rId100" Type="http://schemas.openxmlformats.org/officeDocument/2006/relationships/image" Target="media/image49.wmf"/><Relationship Id="rId105" Type="http://schemas.openxmlformats.org/officeDocument/2006/relationships/oleObject" Target="embeddings/oleObject45.bin"/><Relationship Id="rId126" Type="http://schemas.openxmlformats.org/officeDocument/2006/relationships/oleObject" Target="embeddings/oleObject56.bin"/><Relationship Id="rId147" Type="http://schemas.openxmlformats.org/officeDocument/2006/relationships/oleObject" Target="embeddings/oleObject67.bin"/><Relationship Id="rId168" Type="http://schemas.openxmlformats.org/officeDocument/2006/relationships/image" Target="media/image82.wmf"/><Relationship Id="rId8" Type="http://schemas.openxmlformats.org/officeDocument/2006/relationships/image" Target="media/image1.png"/><Relationship Id="rId51" Type="http://schemas.openxmlformats.org/officeDocument/2006/relationships/oleObject" Target="embeddings/oleObject18.bin"/><Relationship Id="rId72" Type="http://schemas.openxmlformats.org/officeDocument/2006/relationships/oleObject" Target="embeddings/oleObject29.bin"/><Relationship Id="rId93" Type="http://schemas.openxmlformats.org/officeDocument/2006/relationships/image" Target="media/image45.emf"/><Relationship Id="rId98" Type="http://schemas.openxmlformats.org/officeDocument/2006/relationships/image" Target="media/image48.wmf"/><Relationship Id="rId121" Type="http://schemas.openxmlformats.org/officeDocument/2006/relationships/image" Target="media/image59.wmf"/><Relationship Id="rId142" Type="http://schemas.openxmlformats.org/officeDocument/2006/relationships/oleObject" Target="embeddings/oleObject64.bin"/><Relationship Id="rId163" Type="http://schemas.openxmlformats.org/officeDocument/2006/relationships/hyperlink" Target="https://www.youtube.com/watch?v=hLhSKn7nUWU&amp;list=PL81QAQg818vjDK7pm9WO6tW36sdBpPGYa&amp;index=2" TargetMode="External"/><Relationship Id="rId184" Type="http://schemas.openxmlformats.org/officeDocument/2006/relationships/image" Target="media/image90.emf"/><Relationship Id="rId189" Type="http://schemas.openxmlformats.org/officeDocument/2006/relationships/footer" Target="footer5.xml"/><Relationship Id="rId3" Type="http://schemas.openxmlformats.org/officeDocument/2006/relationships/styles" Target="styles.xml"/><Relationship Id="rId25" Type="http://schemas.openxmlformats.org/officeDocument/2006/relationships/oleObject" Target="embeddings/oleObject7.bin"/><Relationship Id="rId46" Type="http://schemas.openxmlformats.org/officeDocument/2006/relationships/image" Target="media/image21.png"/><Relationship Id="rId67" Type="http://schemas.openxmlformats.org/officeDocument/2006/relationships/image" Target="media/image32.wmf"/><Relationship Id="rId116" Type="http://schemas.openxmlformats.org/officeDocument/2006/relationships/image" Target="media/image57.wmf"/><Relationship Id="rId137" Type="http://schemas.openxmlformats.org/officeDocument/2006/relationships/image" Target="media/image67.wmf"/><Relationship Id="rId158" Type="http://schemas.openxmlformats.org/officeDocument/2006/relationships/image" Target="media/image77.wmf"/><Relationship Id="rId20" Type="http://schemas.openxmlformats.org/officeDocument/2006/relationships/image" Target="media/image8.wmf"/><Relationship Id="rId41" Type="http://schemas.openxmlformats.org/officeDocument/2006/relationships/image" Target="media/image18.wmf"/><Relationship Id="rId62" Type="http://schemas.openxmlformats.org/officeDocument/2006/relationships/oleObject" Target="embeddings/oleObject24.bin"/><Relationship Id="rId83" Type="http://schemas.openxmlformats.org/officeDocument/2006/relationships/image" Target="media/image40.wmf"/><Relationship Id="rId88" Type="http://schemas.openxmlformats.org/officeDocument/2006/relationships/oleObject" Target="embeddings/oleObject37.bin"/><Relationship Id="rId111" Type="http://schemas.openxmlformats.org/officeDocument/2006/relationships/oleObject" Target="embeddings/oleObject48.bin"/><Relationship Id="rId132" Type="http://schemas.openxmlformats.org/officeDocument/2006/relationships/oleObject" Target="embeddings/oleObject59.bin"/><Relationship Id="rId153" Type="http://schemas.openxmlformats.org/officeDocument/2006/relationships/oleObject" Target="embeddings/oleObject70.bin"/><Relationship Id="rId174" Type="http://schemas.openxmlformats.org/officeDocument/2006/relationships/image" Target="media/image85.wmf"/><Relationship Id="rId179" Type="http://schemas.openxmlformats.org/officeDocument/2006/relationships/oleObject" Target="embeddings/oleObject81.bin"/><Relationship Id="rId190" Type="http://schemas.openxmlformats.org/officeDocument/2006/relationships/fontTable" Target="fontTable.xml"/><Relationship Id="rId15" Type="http://schemas.openxmlformats.org/officeDocument/2006/relationships/oleObject" Target="embeddings/oleObject2.bin"/><Relationship Id="rId36" Type="http://schemas.openxmlformats.org/officeDocument/2006/relationships/oleObject" Target="embeddings/oleObject13.bin"/><Relationship Id="rId57" Type="http://schemas.openxmlformats.org/officeDocument/2006/relationships/image" Target="media/image27.wmf"/><Relationship Id="rId106" Type="http://schemas.openxmlformats.org/officeDocument/2006/relationships/image" Target="media/image52.wmf"/><Relationship Id="rId127" Type="http://schemas.openxmlformats.org/officeDocument/2006/relationships/image" Target="media/image62.wmf"/><Relationship Id="rId10" Type="http://schemas.openxmlformats.org/officeDocument/2006/relationships/footer" Target="footer1.xml"/><Relationship Id="rId31" Type="http://schemas.openxmlformats.org/officeDocument/2006/relationships/image" Target="media/image13.wmf"/><Relationship Id="rId52" Type="http://schemas.openxmlformats.org/officeDocument/2006/relationships/oleObject" Target="embeddings/oleObject19.bin"/><Relationship Id="rId73" Type="http://schemas.openxmlformats.org/officeDocument/2006/relationships/image" Target="media/image35.wmf"/><Relationship Id="rId78" Type="http://schemas.openxmlformats.org/officeDocument/2006/relationships/oleObject" Target="embeddings/oleObject32.bin"/><Relationship Id="rId94" Type="http://schemas.openxmlformats.org/officeDocument/2006/relationships/image" Target="media/image46.wmf"/><Relationship Id="rId99" Type="http://schemas.openxmlformats.org/officeDocument/2006/relationships/oleObject" Target="embeddings/oleObject42.bin"/><Relationship Id="rId101" Type="http://schemas.openxmlformats.org/officeDocument/2006/relationships/oleObject" Target="embeddings/oleObject43.bin"/><Relationship Id="rId122" Type="http://schemas.openxmlformats.org/officeDocument/2006/relationships/oleObject" Target="embeddings/oleObject54.bin"/><Relationship Id="rId143" Type="http://schemas.openxmlformats.org/officeDocument/2006/relationships/image" Target="media/image70.wmf"/><Relationship Id="rId148" Type="http://schemas.openxmlformats.org/officeDocument/2006/relationships/image" Target="media/image72.wmf"/><Relationship Id="rId164" Type="http://schemas.openxmlformats.org/officeDocument/2006/relationships/image" Target="media/image79.png"/><Relationship Id="rId169" Type="http://schemas.openxmlformats.org/officeDocument/2006/relationships/oleObject" Target="embeddings/oleObject76.bin"/><Relationship Id="rId185" Type="http://schemas.openxmlformats.org/officeDocument/2006/relationships/image" Target="media/image91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80" Type="http://schemas.openxmlformats.org/officeDocument/2006/relationships/image" Target="media/image88.wmf"/><Relationship Id="rId26" Type="http://schemas.openxmlformats.org/officeDocument/2006/relationships/image" Target="media/image11.wmf"/><Relationship Id="rId47" Type="http://schemas.openxmlformats.org/officeDocument/2006/relationships/image" Target="media/image22.svg"/><Relationship Id="rId68" Type="http://schemas.openxmlformats.org/officeDocument/2006/relationships/oleObject" Target="embeddings/oleObject27.bin"/><Relationship Id="rId89" Type="http://schemas.openxmlformats.org/officeDocument/2006/relationships/image" Target="media/image43.wmf"/><Relationship Id="rId112" Type="http://schemas.openxmlformats.org/officeDocument/2006/relationships/image" Target="media/image55.wmf"/><Relationship Id="rId133" Type="http://schemas.openxmlformats.org/officeDocument/2006/relationships/image" Target="media/image65.wmf"/><Relationship Id="rId154" Type="http://schemas.openxmlformats.org/officeDocument/2006/relationships/image" Target="media/image75.wmf"/><Relationship Id="rId175" Type="http://schemas.openxmlformats.org/officeDocument/2006/relationships/oleObject" Target="embeddings/oleObject79.bin"/><Relationship Id="rId16" Type="http://schemas.openxmlformats.org/officeDocument/2006/relationships/image" Target="media/image6.wmf"/><Relationship Id="rId37" Type="http://schemas.openxmlformats.org/officeDocument/2006/relationships/image" Target="media/image16.wmf"/><Relationship Id="rId58" Type="http://schemas.openxmlformats.org/officeDocument/2006/relationships/oleObject" Target="embeddings/oleObject22.bin"/><Relationship Id="rId79" Type="http://schemas.openxmlformats.org/officeDocument/2006/relationships/image" Target="media/image38.wmf"/><Relationship Id="rId102" Type="http://schemas.openxmlformats.org/officeDocument/2006/relationships/image" Target="media/image50.wmf"/><Relationship Id="rId123" Type="http://schemas.openxmlformats.org/officeDocument/2006/relationships/image" Target="media/image60.wmf"/><Relationship Id="rId144" Type="http://schemas.openxmlformats.org/officeDocument/2006/relationships/oleObject" Target="embeddings/oleObject65.bin"/><Relationship Id="rId90" Type="http://schemas.openxmlformats.org/officeDocument/2006/relationships/oleObject" Target="embeddings/oleObject38.bin"/><Relationship Id="rId165" Type="http://schemas.openxmlformats.org/officeDocument/2006/relationships/image" Target="media/image80.svg"/><Relationship Id="rId186" Type="http://schemas.openxmlformats.org/officeDocument/2006/relationships/image" Target="media/image92.svg"/><Relationship Id="rId27" Type="http://schemas.openxmlformats.org/officeDocument/2006/relationships/oleObject" Target="embeddings/oleObject8.bin"/><Relationship Id="rId48" Type="http://schemas.openxmlformats.org/officeDocument/2006/relationships/image" Target="media/image23.wmf"/><Relationship Id="rId69" Type="http://schemas.openxmlformats.org/officeDocument/2006/relationships/image" Target="media/image33.wmf"/><Relationship Id="rId113" Type="http://schemas.openxmlformats.org/officeDocument/2006/relationships/oleObject" Target="embeddings/oleObject49.bin"/><Relationship Id="rId134" Type="http://schemas.openxmlformats.org/officeDocument/2006/relationships/oleObject" Target="embeddings/oleObject60.bin"/><Relationship Id="rId80" Type="http://schemas.openxmlformats.org/officeDocument/2006/relationships/oleObject" Target="embeddings/oleObject33.bin"/><Relationship Id="rId155" Type="http://schemas.openxmlformats.org/officeDocument/2006/relationships/oleObject" Target="embeddings/oleObject71.bin"/><Relationship Id="rId176" Type="http://schemas.openxmlformats.org/officeDocument/2006/relationships/image" Target="media/image86.wmf"/><Relationship Id="rId17" Type="http://schemas.openxmlformats.org/officeDocument/2006/relationships/oleObject" Target="embeddings/oleObject3.bin"/><Relationship Id="rId38" Type="http://schemas.openxmlformats.org/officeDocument/2006/relationships/oleObject" Target="embeddings/oleObject14.bin"/><Relationship Id="rId59" Type="http://schemas.openxmlformats.org/officeDocument/2006/relationships/image" Target="media/image28.wmf"/><Relationship Id="rId103" Type="http://schemas.openxmlformats.org/officeDocument/2006/relationships/oleObject" Target="embeddings/oleObject44.bin"/><Relationship Id="rId124" Type="http://schemas.openxmlformats.org/officeDocument/2006/relationships/oleObject" Target="embeddings/oleObject55.bin"/><Relationship Id="rId70" Type="http://schemas.openxmlformats.org/officeDocument/2006/relationships/oleObject" Target="embeddings/oleObject28.bin"/><Relationship Id="rId91" Type="http://schemas.openxmlformats.org/officeDocument/2006/relationships/image" Target="media/image44.wmf"/><Relationship Id="rId145" Type="http://schemas.openxmlformats.org/officeDocument/2006/relationships/image" Target="media/image71.wmf"/><Relationship Id="rId166" Type="http://schemas.openxmlformats.org/officeDocument/2006/relationships/image" Target="media/image81.wmf"/><Relationship Id="rId187" Type="http://schemas.openxmlformats.org/officeDocument/2006/relationships/image" Target="media/image93.wmf"/><Relationship Id="rId1" Type="http://schemas.openxmlformats.org/officeDocument/2006/relationships/customXml" Target="../customXml/item1.xml"/><Relationship Id="rId28" Type="http://schemas.openxmlformats.org/officeDocument/2006/relationships/image" Target="media/image12.wmf"/><Relationship Id="rId49" Type="http://schemas.openxmlformats.org/officeDocument/2006/relationships/oleObject" Target="embeddings/oleObject17.bin"/><Relationship Id="rId114" Type="http://schemas.openxmlformats.org/officeDocument/2006/relationships/image" Target="media/image56.wmf"/><Relationship Id="rId60" Type="http://schemas.openxmlformats.org/officeDocument/2006/relationships/oleObject" Target="embeddings/oleObject23.bin"/><Relationship Id="rId81" Type="http://schemas.openxmlformats.org/officeDocument/2006/relationships/image" Target="media/image39.wmf"/><Relationship Id="rId135" Type="http://schemas.openxmlformats.org/officeDocument/2006/relationships/image" Target="media/image66.wmf"/><Relationship Id="rId156" Type="http://schemas.openxmlformats.org/officeDocument/2006/relationships/image" Target="media/image76.wmf"/><Relationship Id="rId177" Type="http://schemas.openxmlformats.org/officeDocument/2006/relationships/oleObject" Target="embeddings/oleObject80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1D41D6-84D6-470B-8EC3-3F314C97A7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12</Pages>
  <Words>3134</Words>
  <Characters>17869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Kurák</dc:creator>
  <cp:keywords/>
  <dc:description/>
  <cp:lastModifiedBy>Tomáš Kurák</cp:lastModifiedBy>
  <cp:revision>4</cp:revision>
  <cp:lastPrinted>2023-02-19T18:48:00Z</cp:lastPrinted>
  <dcterms:created xsi:type="dcterms:W3CDTF">2024-02-26T18:01:00Z</dcterms:created>
  <dcterms:modified xsi:type="dcterms:W3CDTF">2024-03-05T14:54:00Z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