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Názov príspevku,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New Roman 14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bold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centrovanie na stred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color w:val="C0C0C0"/>
        </w:rPr>
      </w:pPr>
      <w:r>
        <w:rPr>
          <w:rFonts w:ascii="Times New Roman" w:eastAsia="Times New Roman" w:hAnsi="Times New Roman" w:cs="Times New Roman"/>
          <w:color w:val="C0C0C0"/>
        </w:rPr>
        <w:t>Vynechať riadok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Nina Šikovná*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Matej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Inovátor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Lucia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Mladá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Autori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New Roman 12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centrovanie na stred, korešpondujúci autor má hviezdičku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color w:val="C0C0C0"/>
        </w:rPr>
      </w:pPr>
      <w:r>
        <w:rPr>
          <w:rFonts w:ascii="Times New Roman" w:eastAsia="Times New Roman" w:hAnsi="Times New Roman" w:cs="Times New Roman"/>
          <w:color w:val="C0C0C0"/>
        </w:rPr>
        <w:t>Vynechať riadok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Slovak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Technology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Bratislava,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Chemical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Technology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Institute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Analytical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Chemistry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Radlinského 9, 812 37, Bratislava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Slovenská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technická univerzita v Bratislave,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Fakulta chemickej a potravinárskej technológie, Ústav analytickej chémie, Radlinského 9, 812 37, Bratislava</w:t>
      </w:r>
    </w:p>
    <w:p w:rsidR="00AB0170" w:rsidRPr="00941FB9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Institution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New Roman 12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italic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centrovanie na stred, riadkovanie 1,</w:t>
      </w:r>
      <w:r w:rsidRPr="00941FB9"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xsikovna@stuba.sk, email korešpondujúceho autora,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New Roman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centrovanie na stred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color w:val="C0C0C0"/>
        </w:rPr>
      </w:pPr>
      <w:r>
        <w:rPr>
          <w:rFonts w:ascii="Times New Roman" w:eastAsia="Times New Roman" w:hAnsi="Times New Roman" w:cs="Times New Roman"/>
          <w:color w:val="C0C0C0"/>
        </w:rPr>
        <w:t>Vynechať riadok</w:t>
      </w:r>
    </w:p>
    <w:p w:rsidR="00AB0170" w:rsidRDefault="00820752">
      <w:pPr>
        <w:spacing w:before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Úvod</w:t>
      </w:r>
    </w:p>
    <w:p w:rsidR="00AB0170" w:rsidRDefault="00820752">
      <w:pPr>
        <w:spacing w:before="60" w:line="288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Príspevok v predpísanej forme môže byť napísaný v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slovenčine alebo angličtine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Odsek začína zarážkou tabulátora 7 mm (zarážka v prvom riadku o 0,7 cm), celý text je napísaný písmom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New Roman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obojstranné zarovnanie podľa okrajov. Riadkovanie 1,2 v celom dokumente okrem literatúry. Medzera pred odsekom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Strana A4, okraje zhora a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2,5 cm, vľavo a vpravo 2,5 cm. Strany nečíslovať. Príspevok môže mať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alebo 2 strany</w:t>
      </w:r>
      <w:r>
        <w:rPr>
          <w:rFonts w:ascii="Times New Roman" w:eastAsia="Times New Roman" w:hAnsi="Times New Roman" w:cs="Times New Roman"/>
          <w:sz w:val="24"/>
          <w:szCs w:val="24"/>
        </w:rPr>
        <w:t>. Názvy podkapitol a takisto inštitúciu a iné súčasti príspevku (napríklad citovanie literatúry) uvádzajte v jazyku, ktorý ste zvolili.</w:t>
      </w:r>
    </w:p>
    <w:p w:rsidR="00AB0170" w:rsidRDefault="00820752">
      <w:pPr>
        <w:spacing w:before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Experimentálna časť</w:t>
      </w:r>
    </w:p>
    <w:p w:rsidR="00AB0170" w:rsidRDefault="00820752">
      <w:pPr>
        <w:spacing w:before="60" w:line="288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Príspevky budú recenzované. Doručené príspevky, ktoré nebudú napísané podľa pravidiel,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budú vrátené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prepracovanie. Príspevok doručte ako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Použite výlučne MS Word. Dokument pomenujte Vaším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priezviskom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odošlite na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katarina.hrobonova@stuba.sk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170" w:rsidRDefault="00820752">
      <w:pPr>
        <w:spacing w:before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Výsledky a diskusia</w:t>
      </w:r>
    </w:p>
    <w:p w:rsidR="00AB0170" w:rsidRDefault="00820752">
      <w:pPr>
        <w:spacing w:before="60" w:line="288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Literatúru v texte citujte v zátvorkách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Colborn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Lintelmann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2003;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Rhomberg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2005;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Galovičová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Murár, 2016; Horváth a i., 2025). Text celého príspevku v zborníku môže mať 1-2 strany vrátane obrázkov a literárnych odkazov. Pre prípravu príspevku použite výlučne formát tohto vzoru. Všetky odkazy na obrázky a tabuľky uveďte najprv v texte (Tab. 1, Obr. 1).</w:t>
      </w:r>
    </w:p>
    <w:p w:rsidR="00AB0170" w:rsidRDefault="00820752">
      <w:pPr>
        <w:spacing w:before="60" w:line="288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Názov tabuľky</w:t>
      </w:r>
    </w:p>
    <w:tbl>
      <w:tblPr>
        <w:tblStyle w:val="a"/>
        <w:tblW w:w="7856" w:type="dxa"/>
        <w:jc w:val="center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2619"/>
        <w:gridCol w:w="2619"/>
      </w:tblGrid>
      <w:tr w:rsidR="00AB0170">
        <w:trPr>
          <w:jc w:val="center"/>
        </w:trPr>
        <w:tc>
          <w:tcPr>
            <w:tcW w:w="2618" w:type="dxa"/>
            <w:tcBorders>
              <w:bottom w:val="single" w:sz="4" w:space="0" w:color="000000"/>
            </w:tcBorders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Nadpis 1</w:t>
            </w:r>
          </w:p>
        </w:tc>
        <w:tc>
          <w:tcPr>
            <w:tcW w:w="2619" w:type="dxa"/>
            <w:tcBorders>
              <w:bottom w:val="single" w:sz="4" w:space="0" w:color="000000"/>
            </w:tcBorders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Nadpis 2</w:t>
            </w:r>
          </w:p>
        </w:tc>
        <w:tc>
          <w:tcPr>
            <w:tcW w:w="2619" w:type="dxa"/>
            <w:tcBorders>
              <w:bottom w:val="single" w:sz="4" w:space="0" w:color="000000"/>
            </w:tcBorders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Nadpis 3</w:t>
            </w:r>
          </w:p>
        </w:tc>
      </w:tr>
      <w:tr w:rsidR="00AB0170">
        <w:trPr>
          <w:jc w:val="center"/>
        </w:trPr>
        <w:tc>
          <w:tcPr>
            <w:tcW w:w="2618" w:type="dxa"/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vstup 1</w:t>
            </w:r>
          </w:p>
        </w:tc>
        <w:tc>
          <w:tcPr>
            <w:tcW w:w="2619" w:type="dxa"/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19" w:type="dxa"/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</w:tr>
      <w:tr w:rsidR="00AB0170">
        <w:trPr>
          <w:jc w:val="center"/>
        </w:trPr>
        <w:tc>
          <w:tcPr>
            <w:tcW w:w="2618" w:type="dxa"/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vstup 2</w:t>
            </w:r>
          </w:p>
        </w:tc>
        <w:tc>
          <w:tcPr>
            <w:tcW w:w="2619" w:type="dxa"/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2619" w:type="dxa"/>
            <w:vAlign w:val="center"/>
          </w:tcPr>
          <w:p w:rsidR="00AB0170" w:rsidRDefault="00820752">
            <w:pPr>
              <w:spacing w:before="60" w:line="240" w:lineRule="auto"/>
              <w:ind w:left="709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Tabuľka môže mať aj </w:t>
      </w:r>
      <w:proofErr w:type="spellStart"/>
      <w:r>
        <w:rPr>
          <w:rFonts w:ascii="Times New Roman" w:eastAsia="Times New Roman" w:hAnsi="Times New Roman" w:cs="Times New Roman"/>
        </w:rPr>
        <w:t>footer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sk-SK"/>
        </w:rPr>
        <w:drawing>
          <wp:inline distT="0" distB="0" distL="0" distR="0">
            <wp:extent cx="1643827" cy="286916"/>
            <wp:effectExtent l="0" t="0" r="0" b="0"/>
            <wp:docPr id="1" name="image1.png" descr="Obrázok, na ktorom je písmo, typografia, kaligrafia, biely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ázok, na ktorom je písmo, typografia, kaligrafia, biely&#10;&#10;Obsah vygenerovaný umelou inteligenciou môže byť nesprávny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827" cy="286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Obr. 1 </w:t>
      </w:r>
      <w:r>
        <w:rPr>
          <w:rFonts w:ascii="Times New Roman" w:eastAsia="Times New Roman" w:hAnsi="Times New Roman" w:cs="Times New Roman"/>
          <w:sz w:val="24"/>
          <w:szCs w:val="24"/>
        </w:rPr>
        <w:t>Príklad obrázka</w:t>
      </w:r>
    </w:p>
    <w:p w:rsidR="00AB0170" w:rsidRDefault="00AB0170">
      <w:pPr>
        <w:spacing w:before="60" w:line="288" w:lineRule="auto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AB0170" w:rsidRDefault="00820752">
      <w:pPr>
        <w:spacing w:before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Záver</w:t>
      </w:r>
    </w:p>
    <w:p w:rsidR="00AB0170" w:rsidRDefault="00820752">
      <w:pPr>
        <w:spacing w:before="60" w:line="288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Pokiaľ je to možné, telo príspevku sa delí do 4 hlavných podkapitol: úvod, experimentálna časť, výsledky a diskusia, záver, prípadne má relevantné podnadpisy, ak sa jedná o prehľadovú prácu. Každá z týchto podkapitol začína nadpisom bez odsadenia,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New Roman,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Pred ani za nadpisom riadok nevynechávame. Za odsekom záveru vynecháme 1 riadok. Po vynechanom riadku nasledujú kľúčové slová. Nadpis úvodu, experimentálnej časti, výsledkov a diskusie, záveru začína na novom riadku.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color w:val="C0C0C0"/>
        </w:rPr>
      </w:pPr>
      <w:r>
        <w:rPr>
          <w:rFonts w:ascii="Times New Roman" w:eastAsia="Times New Roman" w:hAnsi="Times New Roman" w:cs="Times New Roman"/>
          <w:color w:val="C0C0C0"/>
        </w:rPr>
        <w:t>Vynechať riadok</w:t>
      </w:r>
    </w:p>
    <w:p w:rsidR="00AB0170" w:rsidRDefault="00820752">
      <w:pPr>
        <w:spacing w:before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Kľúčové slová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vždy voľte iba jednu verziu podnadpisu podľa jazykovej mutácie celého príspevku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New Roman 12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4-5 kľúčových slov, oddeliť čiarkou, bez odsadenia,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New Roman 12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obojstranné zarovnanie podľa okrajov .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color w:val="C0C0C0"/>
        </w:rPr>
      </w:pPr>
      <w:r>
        <w:rPr>
          <w:rFonts w:ascii="Times New Roman" w:eastAsia="Times New Roman" w:hAnsi="Times New Roman" w:cs="Times New Roman"/>
          <w:color w:val="C0C0C0"/>
        </w:rPr>
        <w:t>Vynechať riadok</w:t>
      </w:r>
    </w:p>
    <w:p w:rsidR="00AB0170" w:rsidRDefault="00820752">
      <w:pPr>
        <w:spacing w:before="6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Poďakovanie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Acknowledgement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New Roman 12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(iba riadok s nadpisom poďakovanie),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konci riadka</w:t>
      </w:r>
    </w:p>
    <w:p w:rsidR="00AB0170" w:rsidRDefault="00820752">
      <w:pPr>
        <w:spacing w:before="60" w:line="288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Tento príspevok vznikol s podporou VEGA </w:t>
      </w:r>
      <w:proofErr w:type="spellStart"/>
      <w:r>
        <w:rPr>
          <w:rFonts w:ascii="Times New Roman" w:eastAsia="Times New Roman" w:hAnsi="Times New Roman" w:cs="Times New Roman"/>
          <w:i/>
        </w:rPr>
        <w:t>MŠVVaM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SR a SAV na základe projektu č. 01/</w:t>
      </w:r>
      <w:proofErr w:type="spellStart"/>
      <w:r>
        <w:rPr>
          <w:rFonts w:ascii="Times New Roman" w:eastAsia="Times New Roman" w:hAnsi="Times New Roman" w:cs="Times New Roman"/>
          <w:i/>
        </w:rPr>
        <w:t>xxxx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xx.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Text poďakovania uviesť v </w:t>
      </w:r>
      <w:proofErr w:type="spellStart"/>
      <w:r>
        <w:rPr>
          <w:rFonts w:ascii="Times New Roman" w:eastAsia="Times New Roman" w:hAnsi="Times New Roman" w:cs="Times New Roman"/>
          <w:i/>
        </w:rPr>
        <w:t>Times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New Roman 11 </w:t>
      </w:r>
      <w:proofErr w:type="spellStart"/>
      <w:r>
        <w:rPr>
          <w:rFonts w:ascii="Times New Roman" w:eastAsia="Times New Roman" w:hAnsi="Times New Roman" w:cs="Times New Roman"/>
          <w:i/>
        </w:rPr>
        <w:t>pt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italic</w:t>
      </w:r>
      <w:proofErr w:type="spellEnd"/>
      <w:r>
        <w:rPr>
          <w:rFonts w:ascii="Times New Roman" w:eastAsia="Times New Roman" w:hAnsi="Times New Roman" w:cs="Times New Roman"/>
          <w:i/>
        </w:rPr>
        <w:t>, obojstranné zarovnanie podľa okrajov, zakončenie bodkou.</w:t>
      </w:r>
    </w:p>
    <w:p w:rsidR="00AB0170" w:rsidRDefault="00820752">
      <w:pPr>
        <w:spacing w:before="60" w:line="288" w:lineRule="auto"/>
        <w:jc w:val="center"/>
        <w:rPr>
          <w:rFonts w:ascii="Times New Roman" w:eastAsia="Times New Roman" w:hAnsi="Times New Roman" w:cs="Times New Roman"/>
          <w:color w:val="C0C0C0"/>
        </w:rPr>
      </w:pPr>
      <w:r>
        <w:rPr>
          <w:rFonts w:ascii="Times New Roman" w:eastAsia="Times New Roman" w:hAnsi="Times New Roman" w:cs="Times New Roman"/>
          <w:color w:val="C0C0C0"/>
        </w:rPr>
        <w:t>Vynechať riadok</w:t>
      </w:r>
    </w:p>
    <w:p w:rsidR="00AB0170" w:rsidRDefault="00820752">
      <w:pPr>
        <w:spacing w:before="6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Literatúra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New Roman 12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konci riadka</w:t>
      </w:r>
    </w:p>
    <w:p w:rsidR="00AB0170" w:rsidRDefault="00820752">
      <w:pPr>
        <w:spacing w:before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Literatúru (priamo pod nadpis - bez vynechania riadku) uvádzajte na základe vzoru uvedeného nižšie: autori. rok (</w:t>
      </w:r>
      <w:proofErr w:type="spellStart"/>
      <w:r>
        <w:rPr>
          <w:rFonts w:ascii="Times New Roman" w:eastAsia="Times New Roman" w:hAnsi="Times New Roman" w:cs="Times New Roman"/>
        </w:rPr>
        <w:t>rrrr</w:t>
      </w:r>
      <w:proofErr w:type="spellEnd"/>
      <w:r>
        <w:rPr>
          <w:rFonts w:ascii="Times New Roman" w:eastAsia="Times New Roman" w:hAnsi="Times New Roman" w:cs="Times New Roman"/>
        </w:rPr>
        <w:t xml:space="preserve">) názov práce. </w:t>
      </w:r>
      <w:r>
        <w:rPr>
          <w:rFonts w:ascii="Times New Roman" w:eastAsia="Times New Roman" w:hAnsi="Times New Roman" w:cs="Times New Roman"/>
          <w:i/>
        </w:rPr>
        <w:t xml:space="preserve">skratka názvu časopisu in </w:t>
      </w:r>
      <w:proofErr w:type="spellStart"/>
      <w:r>
        <w:rPr>
          <w:rFonts w:ascii="Times New Roman" w:eastAsia="Times New Roman" w:hAnsi="Times New Roman" w:cs="Times New Roman"/>
          <w:i/>
        </w:rPr>
        <w:t>italics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volume</w:t>
      </w:r>
      <w:proofErr w:type="spellEnd"/>
      <w:r>
        <w:rPr>
          <w:rFonts w:ascii="Times New Roman" w:eastAsia="Times New Roman" w:hAnsi="Times New Roman" w:cs="Times New Roman"/>
        </w:rPr>
        <w:t xml:space="preserve">, strany - rozpätie a na konci riadka </w:t>
      </w:r>
      <w:proofErr w:type="spellStart"/>
      <w:r>
        <w:rPr>
          <w:rFonts w:ascii="Times New Roman" w:eastAsia="Times New Roman" w:hAnsi="Times New Roman" w:cs="Times New Roman"/>
        </w:rPr>
        <w:t>enter</w:t>
      </w:r>
      <w:proofErr w:type="spellEnd"/>
      <w:r>
        <w:rPr>
          <w:rFonts w:ascii="Times New Roman" w:eastAsia="Times New Roman" w:hAnsi="Times New Roman" w:cs="Times New Roman"/>
        </w:rPr>
        <w:t>. Web stránka autori. rok (</w:t>
      </w:r>
      <w:proofErr w:type="spellStart"/>
      <w:r>
        <w:rPr>
          <w:rFonts w:ascii="Times New Roman" w:eastAsia="Times New Roman" w:hAnsi="Times New Roman" w:cs="Times New Roman"/>
        </w:rPr>
        <w:t>rrrr</w:t>
      </w:r>
      <w:proofErr w:type="spellEnd"/>
      <w:r>
        <w:rPr>
          <w:rFonts w:ascii="Times New Roman" w:eastAsia="Times New Roman" w:hAnsi="Times New Roman" w:cs="Times New Roman"/>
        </w:rPr>
        <w:t>) názov,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dátum </w:t>
      </w:r>
      <w:proofErr w:type="spellStart"/>
      <w:r>
        <w:rPr>
          <w:rFonts w:ascii="Times New Roman" w:eastAsia="Times New Roman" w:hAnsi="Times New Roman" w:cs="Times New Roman"/>
        </w:rPr>
        <w:t>zhliadnutia</w:t>
      </w:r>
      <w:proofErr w:type="spellEnd"/>
      <w:r>
        <w:rPr>
          <w:rFonts w:ascii="Times New Roman" w:eastAsia="Times New Roman" w:hAnsi="Times New Roman" w:cs="Times New Roman"/>
        </w:rPr>
        <w:t xml:space="preserve"> stránky, Dostupné z: </w:t>
      </w:r>
      <w:proofErr w:type="spellStart"/>
      <w:r>
        <w:rPr>
          <w:rFonts w:ascii="Times New Roman" w:eastAsia="Times New Roman" w:hAnsi="Times New Roman" w:cs="Times New Roman"/>
        </w:rPr>
        <w:t>link</w:t>
      </w:r>
      <w:proofErr w:type="spellEnd"/>
      <w:r>
        <w:rPr>
          <w:rFonts w:ascii="Times New Roman" w:eastAsia="Times New Roman" w:hAnsi="Times New Roman" w:cs="Times New Roman"/>
        </w:rPr>
        <w:t>, zarovnanie vľavo.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Literatúru aj web stránky zoradiť abecedne. </w:t>
      </w:r>
      <w:proofErr w:type="spellStart"/>
      <w:r>
        <w:rPr>
          <w:rFonts w:ascii="Times New Roman" w:eastAsia="Times New Roman" w:hAnsi="Times New Roman" w:cs="Times New Roman"/>
        </w:rPr>
        <w:t>Times</w:t>
      </w:r>
      <w:proofErr w:type="spellEnd"/>
      <w:r>
        <w:rPr>
          <w:rFonts w:ascii="Times New Roman" w:eastAsia="Times New Roman" w:hAnsi="Times New Roman" w:cs="Times New Roman"/>
        </w:rPr>
        <w:t xml:space="preserve"> New Roman </w:t>
      </w:r>
      <w:r>
        <w:rPr>
          <w:rFonts w:ascii="Times New Roman" w:eastAsia="Times New Roman" w:hAnsi="Times New Roman" w:cs="Times New Roman"/>
          <w:u w:val="single"/>
        </w:rPr>
        <w:t xml:space="preserve">veľkosť 11 </w:t>
      </w:r>
      <w:proofErr w:type="spellStart"/>
      <w:r>
        <w:rPr>
          <w:rFonts w:ascii="Times New Roman" w:eastAsia="Times New Roman" w:hAnsi="Times New Roman" w:cs="Times New Roman"/>
          <w:u w:val="single"/>
        </w:rPr>
        <w:t>pt</w:t>
      </w:r>
      <w:proofErr w:type="spellEnd"/>
      <w:r>
        <w:rPr>
          <w:rFonts w:ascii="Times New Roman" w:eastAsia="Times New Roman" w:hAnsi="Times New Roman" w:cs="Times New Roman"/>
        </w:rPr>
        <w:t xml:space="preserve">, obojstranné zarovnanie podľa okrajov, riadkovanie 1,0. Ďalší riadok referencie je odsadený 7 mm. </w:t>
      </w:r>
    </w:p>
    <w:p w:rsidR="00AB0170" w:rsidRDefault="00820752">
      <w:pPr>
        <w:spacing w:before="60" w:line="288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Vzor uvádzania literatúry:</w:t>
      </w:r>
    </w:p>
    <w:p w:rsidR="00AB0170" w:rsidRDefault="00820752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Arker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R.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Name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of J. in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Italics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abbreviated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volume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(No.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Issue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necessary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pages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>-to.</w:t>
      </w:r>
    </w:p>
    <w:p w:rsidR="00AB0170" w:rsidRDefault="00820752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97" w:hanging="397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Colborn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T. (2012) TEDX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Endocrine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Disruption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Exchange,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Endocrine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Disruption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Sheet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Access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April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2013,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Available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http://www.endocrinedisruption.com/files/EDFactSheet11-7-11.pdf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AB0170" w:rsidRDefault="00820752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Drai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Kragic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D.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paper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Name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Italics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</w:rPr>
        <w:t>(s) of Editor(s),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numbers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first-last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Publisher, ISBN,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publication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AB0170" w:rsidRDefault="00820752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Lima, P.,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Bonarini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Mataric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M.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Name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Italics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Publisher, ISBN,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Place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Publication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AB0170" w:rsidRDefault="00820752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Lintelmann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Katayama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Kurihara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Shore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Wenzel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A. (2003)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Endocrine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disruptors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environment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Pure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Appl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Chem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 75 (5), 631-681.</w:t>
      </w:r>
    </w:p>
    <w:p w:rsidR="00AB0170" w:rsidRDefault="00820752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Rhomberg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Seeley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M. (2005)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Hormone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Disruptors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Encyclopedia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Toxicology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P.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Wexler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</w:rPr>
        <w:t>.), 205-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208,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Elsevier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Press, ISBN 978-0-12-369400-3, San Diego.</w:t>
      </w:r>
    </w:p>
    <w:sectPr w:rsidR="00AB0170" w:rsidSect="00941FB9">
      <w:headerReference w:type="default" r:id="rId9"/>
      <w:pgSz w:w="11909" w:h="16834"/>
      <w:pgMar w:top="1418" w:right="1418" w:bottom="1418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7C" w:rsidRDefault="00905D7C">
      <w:pPr>
        <w:spacing w:line="240" w:lineRule="auto"/>
      </w:pPr>
      <w:r>
        <w:separator/>
      </w:r>
    </w:p>
  </w:endnote>
  <w:endnote w:type="continuationSeparator" w:id="0">
    <w:p w:rsidR="00905D7C" w:rsidRDefault="00905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7C" w:rsidRDefault="00905D7C">
      <w:pPr>
        <w:spacing w:line="240" w:lineRule="auto"/>
      </w:pPr>
      <w:r>
        <w:separator/>
      </w:r>
    </w:p>
  </w:footnote>
  <w:footnote w:type="continuationSeparator" w:id="0">
    <w:p w:rsidR="00905D7C" w:rsidRDefault="00905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170" w:rsidRDefault="00AB01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70"/>
    <w:rsid w:val="00175785"/>
    <w:rsid w:val="0032598B"/>
    <w:rsid w:val="0040054F"/>
    <w:rsid w:val="00820752"/>
    <w:rsid w:val="00905D7C"/>
    <w:rsid w:val="00941FB9"/>
    <w:rsid w:val="00AB0170"/>
    <w:rsid w:val="00EA5830"/>
    <w:rsid w:val="00E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E21F81-FF22-4EA1-AE19-30478ED3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docrinedisruption.com/files/EDFactSheet11-7-11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rina.hrobonova@stuba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hplc_kh</dc:creator>
  <cp:lastModifiedBy>hplc_kh</cp:lastModifiedBy>
  <cp:revision>2</cp:revision>
  <dcterms:created xsi:type="dcterms:W3CDTF">2026-02-11T14:25:00Z</dcterms:created>
  <dcterms:modified xsi:type="dcterms:W3CDTF">2026-02-11T14:25:00Z</dcterms:modified>
</cp:coreProperties>
</file>