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F045A1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>: I-TCHEM</w:t>
      </w:r>
      <w:r w:rsidR="00C7520A" w:rsidRPr="00C7520A">
        <w:rPr>
          <w:color w:val="FF0000"/>
          <w:sz w:val="20"/>
          <w:szCs w:val="20"/>
        </w:rPr>
        <w:t xml:space="preserve">   </w:t>
      </w:r>
      <w:r w:rsidR="003A21B7" w:rsidRPr="003A21B7">
        <w:rPr>
          <w:rFonts w:ascii="Arial" w:hAnsi="Arial" w:cs="Arial"/>
        </w:rPr>
        <w:t xml:space="preserve"> </w:t>
      </w:r>
      <w:r w:rsidRPr="003A21B7">
        <w:rPr>
          <w:rFonts w:ascii="Arial" w:hAnsi="Arial" w:cs="Arial"/>
        </w:rPr>
        <w:t xml:space="preserve">         </w:t>
      </w:r>
      <w:r w:rsidR="003A21B7">
        <w:rPr>
          <w:rFonts w:ascii="Arial" w:hAnsi="Arial" w:cs="Arial"/>
        </w:rPr>
        <w:t xml:space="preserve"> </w:t>
      </w:r>
    </w:p>
    <w:p w:rsidR="00C050CE" w:rsidRPr="00C7520A" w:rsidRDefault="00C7520A" w:rsidP="008A57D9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7D9">
        <w:rPr>
          <w:rFonts w:ascii="Arial" w:hAnsi="Arial" w:cs="Arial"/>
        </w:rPr>
        <w:t xml:space="preserve">      </w:t>
      </w:r>
      <w:r w:rsidR="008A57D9" w:rsidRPr="008A57D9">
        <w:rPr>
          <w:rFonts w:ascii="Arial" w:hAnsi="Arial" w:cs="Arial"/>
          <w:sz w:val="28"/>
          <w:szCs w:val="28"/>
        </w:rPr>
        <w:t>T</w:t>
      </w:r>
      <w:r w:rsidRPr="00C7520A">
        <w:rPr>
          <w:rFonts w:ascii="Arial" w:hAnsi="Arial" w:cs="Arial"/>
          <w:sz w:val="28"/>
          <w:szCs w:val="28"/>
        </w:rPr>
        <w:t>ECHNICKÁ CHÉMIA</w:t>
      </w:r>
    </w:p>
    <w:p w:rsidR="00E008C4" w:rsidRDefault="00C050CE" w:rsidP="00E008C4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A57D9">
        <w:rPr>
          <w:rFonts w:ascii="Arial" w:hAnsi="Arial" w:cs="Arial"/>
          <w:sz w:val="24"/>
          <w:szCs w:val="24"/>
        </w:rPr>
        <w:t xml:space="preserve">                            </w:t>
      </w:r>
      <w:r w:rsidRPr="00C050CE">
        <w:rPr>
          <w:rFonts w:ascii="Arial" w:hAnsi="Arial" w:cs="Arial"/>
          <w:sz w:val="24"/>
          <w:szCs w:val="24"/>
        </w:rPr>
        <w:t>Zameranie</w:t>
      </w:r>
      <w:r w:rsidR="00B12E58">
        <w:rPr>
          <w:rFonts w:ascii="Arial" w:hAnsi="Arial" w:cs="Arial"/>
          <w:sz w:val="24"/>
          <w:szCs w:val="24"/>
        </w:rPr>
        <w:t>:</w:t>
      </w:r>
      <w:r w:rsidRPr="00C050CE">
        <w:rPr>
          <w:rFonts w:ascii="Arial" w:hAnsi="Arial" w:cs="Arial"/>
          <w:sz w:val="24"/>
          <w:szCs w:val="24"/>
        </w:rPr>
        <w:t xml:space="preserve"> </w:t>
      </w:r>
      <w:r w:rsidR="00B12E58" w:rsidRPr="0057341C">
        <w:rPr>
          <w:rFonts w:ascii="Arial" w:hAnsi="Arial" w:cs="Arial"/>
          <w:sz w:val="24"/>
          <w:szCs w:val="24"/>
        </w:rPr>
        <w:t xml:space="preserve"> </w:t>
      </w:r>
      <w:r w:rsidR="00E008C4" w:rsidRPr="00E008C4">
        <w:rPr>
          <w:rFonts w:ascii="Arial" w:hAnsi="Arial" w:cs="Arial"/>
          <w:sz w:val="24"/>
          <w:szCs w:val="24"/>
        </w:rPr>
        <w:t>I-TCHEM-ANOCH   anorganická ché</w:t>
      </w:r>
      <w:r w:rsidR="00E008C4">
        <w:rPr>
          <w:rFonts w:ascii="Arial" w:hAnsi="Arial" w:cs="Arial"/>
          <w:sz w:val="24"/>
          <w:szCs w:val="24"/>
        </w:rPr>
        <w:t>mia</w:t>
      </w:r>
    </w:p>
    <w:p w:rsidR="008A57D9" w:rsidRPr="00E008C4" w:rsidRDefault="00E008C4" w:rsidP="00E008C4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A57D9" w:rsidRPr="008A57D9">
        <w:rPr>
          <w:rFonts w:ascii="Arial" w:hAnsi="Arial" w:cs="Arial"/>
          <w:sz w:val="20"/>
          <w:szCs w:val="20"/>
        </w:rPr>
        <w:t xml:space="preserve">Študijný odbor: 4.1.14 chémia, 5.2.18 chemické  technológie </w:t>
      </w:r>
      <w:r w:rsidR="008A57D9" w:rsidRPr="008A57D9">
        <w:rPr>
          <w:rFonts w:ascii="Arial" w:hAnsi="Arial" w:cs="Arial"/>
        </w:rPr>
        <w:t>(vedľajš</w:t>
      </w:r>
      <w:r w:rsidR="008A57D9">
        <w:rPr>
          <w:rFonts w:ascii="Arial" w:hAnsi="Arial" w:cs="Arial"/>
        </w:rPr>
        <w:t>í</w:t>
      </w:r>
    </w:p>
    <w:p w:rsidR="00202061" w:rsidRPr="008A57D9" w:rsidRDefault="00202061" w:rsidP="008A57D9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16"/>
          <w:szCs w:val="16"/>
        </w:rPr>
      </w:pPr>
      <w:r w:rsidRPr="008A57D9">
        <w:rPr>
          <w:rFonts w:ascii="Arial" w:hAnsi="Arial" w:cs="Arial"/>
          <w:sz w:val="16"/>
          <w:szCs w:val="16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C61F3">
              <w:rPr>
                <w:rFonts w:cs="Arial"/>
                <w:sz w:val="20"/>
                <w:szCs w:val="20"/>
              </w:rPr>
              <w:t>Ukon</w:t>
            </w:r>
            <w:proofErr w:type="spellEnd"/>
            <w:r w:rsidRPr="004C61F3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C61F3">
              <w:rPr>
                <w:rFonts w:cs="Arial"/>
                <w:sz w:val="20"/>
                <w:szCs w:val="20"/>
              </w:rPr>
              <w:t>čenie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N418A0_4I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 xml:space="preserve">Analytická </w:t>
            </w: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spektrometria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Beinrohr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Technológia organických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Szolcsányi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419R1_4I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Štruktúra a reaktivita anorganických látok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Segľa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N419D0_4I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Difrakčné</w:t>
            </w:r>
            <w:proofErr w:type="spellEnd"/>
            <w:r w:rsidRPr="00F045A1">
              <w:rPr>
                <w:rFonts w:ascii="Arial" w:hAnsi="Arial" w:cs="Arial"/>
                <w:sz w:val="18"/>
                <w:szCs w:val="18"/>
              </w:rPr>
              <w:t xml:space="preserve"> metódy v </w:t>
            </w: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kryštalochémii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Jorík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N419M0_4I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Mechanizmy anorganických reakcií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Šima</w:t>
            </w: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 xml:space="preserve">Laboratórium </w:t>
            </w: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difrakčných</w:t>
            </w:r>
            <w:proofErr w:type="spellEnd"/>
            <w:r w:rsidRPr="00F045A1">
              <w:rPr>
                <w:rFonts w:ascii="Arial" w:hAnsi="Arial" w:cs="Arial"/>
                <w:sz w:val="18"/>
                <w:szCs w:val="18"/>
              </w:rPr>
              <w:t xml:space="preserve"> metód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Jorík</w:t>
            </w:r>
            <w:proofErr w:type="spellEnd"/>
          </w:p>
        </w:tc>
        <w:bookmarkStart w:id="0" w:name="_GoBack"/>
        <w:bookmarkEnd w:id="0"/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N400S1_4I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Semestrálny projekt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Jorík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N419I0_4I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Inžinierstvo anorganických látok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Papánková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Bobrík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Timár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Bondareva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N421C1_4I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 xml:space="preserve">Chemická kinetika a katalýza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Kovařík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Gatial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 xml:space="preserve">Chémia koordinačných a </w:t>
            </w: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organokovových</w:t>
            </w:r>
            <w:proofErr w:type="spellEnd"/>
            <w:r w:rsidRPr="00F045A1">
              <w:rPr>
                <w:rFonts w:ascii="Arial" w:hAnsi="Arial" w:cs="Arial"/>
                <w:sz w:val="18"/>
                <w:szCs w:val="18"/>
              </w:rPr>
              <w:t xml:space="preserve"> zlúčenín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Mašlejová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Chemická väzba a chemická štruktúra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Boča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N419E0_4I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Ekotoxicita</w:t>
            </w:r>
            <w:proofErr w:type="spellEnd"/>
            <w:r w:rsidRPr="00F045A1">
              <w:rPr>
                <w:rFonts w:ascii="Arial" w:hAnsi="Arial" w:cs="Arial"/>
                <w:sz w:val="18"/>
                <w:szCs w:val="18"/>
              </w:rPr>
              <w:t xml:space="preserve"> anorganických látok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Ondrejkovičová</w:t>
            </w: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N400S2_4I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Semestrálny projekt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Mašlejová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045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N419L1_4I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 xml:space="preserve">Laboratórium koordinačných zlúčenín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0--0--2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Mašlejová</w:t>
            </w:r>
            <w:proofErr w:type="spellEnd"/>
          </w:p>
        </w:tc>
      </w:tr>
      <w:tr w:rsidR="00E008C4" w:rsidRPr="004C61F3" w:rsidTr="000F3C4C">
        <w:tc>
          <w:tcPr>
            <w:tcW w:w="769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E008C4" w:rsidRPr="00F045A1" w:rsidRDefault="00E008C4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5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008C4" w:rsidRPr="00F045A1" w:rsidRDefault="00E008C4" w:rsidP="00B857E7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45A1">
              <w:rPr>
                <w:rFonts w:ascii="Arial" w:hAnsi="Arial" w:cs="Arial"/>
                <w:sz w:val="18"/>
                <w:szCs w:val="18"/>
              </w:rPr>
              <w:t>Bobrík</w:t>
            </w:r>
            <w:proofErr w:type="spellEnd"/>
          </w:p>
        </w:tc>
      </w:tr>
    </w:tbl>
    <w:p w:rsidR="00C050CE" w:rsidRDefault="00C050CE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3A21B7"/>
    <w:rsid w:val="003E79AB"/>
    <w:rsid w:val="0045009D"/>
    <w:rsid w:val="004C1B51"/>
    <w:rsid w:val="004C61F3"/>
    <w:rsid w:val="0057341C"/>
    <w:rsid w:val="00600973"/>
    <w:rsid w:val="006D2561"/>
    <w:rsid w:val="00843808"/>
    <w:rsid w:val="00850F95"/>
    <w:rsid w:val="008A57D9"/>
    <w:rsid w:val="00AA69EB"/>
    <w:rsid w:val="00B12E58"/>
    <w:rsid w:val="00B857E7"/>
    <w:rsid w:val="00C050CE"/>
    <w:rsid w:val="00C7520A"/>
    <w:rsid w:val="00E008C4"/>
    <w:rsid w:val="00E53857"/>
    <w:rsid w:val="00F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3</cp:revision>
  <dcterms:created xsi:type="dcterms:W3CDTF">2015-07-06T06:55:00Z</dcterms:created>
  <dcterms:modified xsi:type="dcterms:W3CDTF">2015-07-06T06:55:00Z</dcterms:modified>
</cp:coreProperties>
</file>