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581" w:rsidRDefault="00310DC8" w:rsidP="00310DC8">
      <w:pPr>
        <w:shd w:val="clear" w:color="auto" w:fill="FFFFFF"/>
        <w:spacing w:before="100" w:beforeAutospacing="1" w:after="100" w:afterAutospacing="1" w:line="240" w:lineRule="auto"/>
        <w:outlineLvl w:val="2"/>
        <w:rPr>
          <w:rFonts w:ascii="Corbel" w:eastAsia="Times New Roman" w:hAnsi="Corbel" w:cs="Times New Roman"/>
          <w:b/>
          <w:bCs/>
          <w:color w:val="000000"/>
          <w:sz w:val="27"/>
          <w:szCs w:val="27"/>
          <w:lang w:eastAsia="sk-SK"/>
        </w:rPr>
      </w:pPr>
      <w:bookmarkStart w:id="0" w:name="_GoBack"/>
      <w:bookmarkEnd w:id="0"/>
      <w:r w:rsidRPr="00387998">
        <w:rPr>
          <w:rFonts w:ascii="Corbel" w:eastAsia="Times New Roman" w:hAnsi="Corbel" w:cs="Times New Roman"/>
          <w:b/>
          <w:bCs/>
          <w:color w:val="000000"/>
          <w:sz w:val="27"/>
          <w:szCs w:val="27"/>
          <w:lang w:eastAsia="sk-SK"/>
        </w:rPr>
        <w:t>ABSTRACT</w:t>
      </w:r>
      <w:r w:rsidR="00E378C3" w:rsidRPr="00387998">
        <w:rPr>
          <w:rFonts w:ascii="Corbel" w:eastAsia="Times New Roman" w:hAnsi="Corbel" w:cs="Times New Roman"/>
          <w:b/>
          <w:bCs/>
          <w:color w:val="000000"/>
          <w:sz w:val="27"/>
          <w:szCs w:val="27"/>
          <w:lang w:eastAsia="sk-SK"/>
        </w:rPr>
        <w:t> </w:t>
      </w:r>
      <w:r w:rsidR="00E378C3">
        <w:rPr>
          <w:rFonts w:ascii="Corbel" w:eastAsia="Times New Roman" w:hAnsi="Corbel" w:cs="Times New Roman"/>
          <w:b/>
          <w:bCs/>
          <w:color w:val="000000"/>
          <w:sz w:val="27"/>
          <w:szCs w:val="27"/>
          <w:lang w:eastAsia="sk-SK"/>
        </w:rPr>
        <w:t>writing</w:t>
      </w:r>
    </w:p>
    <w:p w:rsidR="00E378C3" w:rsidRDefault="00702581" w:rsidP="00310DC8">
      <w:pPr>
        <w:shd w:val="clear" w:color="auto" w:fill="FFFFFF"/>
        <w:spacing w:before="100" w:beforeAutospacing="1" w:after="100" w:afterAutospacing="1" w:line="240" w:lineRule="auto"/>
        <w:outlineLvl w:val="2"/>
        <w:rPr>
          <w:rFonts w:ascii="Corbel" w:eastAsia="Times New Roman" w:hAnsi="Corbel" w:cs="Times New Roman"/>
          <w:b/>
          <w:bCs/>
          <w:color w:val="000000"/>
          <w:sz w:val="27"/>
          <w:szCs w:val="27"/>
          <w:lang w:eastAsia="sk-SK"/>
        </w:rPr>
      </w:pPr>
      <w:r>
        <w:rPr>
          <w:rFonts w:ascii="Corbel" w:eastAsia="Times New Roman" w:hAnsi="Corbel" w:cs="Times New Roman"/>
          <w:b/>
          <w:bCs/>
          <w:color w:val="000000"/>
          <w:sz w:val="27"/>
          <w:szCs w:val="27"/>
          <w:lang w:eastAsia="sk-SK"/>
        </w:rPr>
        <w:t>(</w:t>
      </w:r>
      <w:r w:rsidR="00E378C3">
        <w:rPr>
          <w:rFonts w:ascii="Corbel" w:eastAsia="Times New Roman" w:hAnsi="Corbel" w:cs="Times New Roman"/>
          <w:b/>
          <w:bCs/>
          <w:color w:val="000000"/>
          <w:sz w:val="27"/>
          <w:szCs w:val="27"/>
          <w:lang w:eastAsia="sk-SK"/>
        </w:rPr>
        <w:t>Based</w:t>
      </w:r>
      <w:r>
        <w:rPr>
          <w:rFonts w:ascii="Corbel" w:eastAsia="Times New Roman" w:hAnsi="Corbel" w:cs="Times New Roman"/>
          <w:b/>
          <w:bCs/>
          <w:color w:val="000000"/>
          <w:sz w:val="27"/>
          <w:szCs w:val="27"/>
          <w:lang w:eastAsia="sk-SK"/>
        </w:rPr>
        <w:t xml:space="preserve"> on </w:t>
      </w:r>
    </w:p>
    <w:p w:rsidR="00E378C3" w:rsidRPr="00E378C3" w:rsidRDefault="00E906C5" w:rsidP="00310DC8">
      <w:pPr>
        <w:shd w:val="clear" w:color="auto" w:fill="FFFFFF"/>
        <w:spacing w:before="100" w:beforeAutospacing="1" w:after="100" w:afterAutospacing="1" w:line="240" w:lineRule="auto"/>
        <w:outlineLvl w:val="2"/>
        <w:rPr>
          <w:rFonts w:ascii="Corbel" w:eastAsia="Times New Roman" w:hAnsi="Corbel" w:cs="Times New Roman"/>
          <w:b/>
          <w:bCs/>
          <w:color w:val="000000"/>
          <w:sz w:val="27"/>
          <w:szCs w:val="27"/>
          <w:u w:val="single"/>
          <w:lang w:eastAsia="sk-SK"/>
        </w:rPr>
      </w:pPr>
      <w:hyperlink r:id="rId5" w:history="1">
        <w:r w:rsidR="00E378C3" w:rsidRPr="006A6139">
          <w:rPr>
            <w:rStyle w:val="Hypertextovprepojenie"/>
            <w:rFonts w:ascii="Corbel" w:eastAsia="Times New Roman" w:hAnsi="Corbel" w:cs="Times New Roman"/>
            <w:b/>
            <w:bCs/>
            <w:sz w:val="27"/>
            <w:szCs w:val="27"/>
            <w:lang w:eastAsia="sk-SK"/>
          </w:rPr>
          <w:t>http://abacus.bates.edu/~ganderso/biology/resources/writing/HTWsections.html</w:t>
        </w:r>
      </w:hyperlink>
      <w:r w:rsidR="00702581" w:rsidRPr="00E378C3">
        <w:rPr>
          <w:rFonts w:ascii="Corbel" w:eastAsia="Times New Roman" w:hAnsi="Corbel" w:cs="Times New Roman"/>
          <w:b/>
          <w:bCs/>
          <w:color w:val="000000"/>
          <w:sz w:val="27"/>
          <w:szCs w:val="27"/>
          <w:u w:val="single"/>
          <w:lang w:eastAsia="sk-SK"/>
        </w:rPr>
        <w:t>)</w:t>
      </w:r>
    </w:p>
    <w:p w:rsidR="00310DC8" w:rsidRPr="00673C33" w:rsidRDefault="00673C33" w:rsidP="00673C33">
      <w:pPr>
        <w:pStyle w:val="Normlnywebov"/>
        <w:rPr>
          <w:rFonts w:ascii="Corbel" w:hAnsi="Corbel"/>
          <w:sz w:val="28"/>
          <w:szCs w:val="28"/>
        </w:rPr>
      </w:pPr>
      <w:bookmarkStart w:id="1" w:name="abstractstructure"/>
      <w:bookmarkEnd w:id="1"/>
      <w:r w:rsidRPr="00673C33">
        <w:rPr>
          <w:rFonts w:ascii="Corbel" w:hAnsi="Corbel"/>
          <w:sz w:val="28"/>
          <w:szCs w:val="28"/>
        </w:rPr>
        <w:t xml:space="preserve">Although it is the first section of your paper, the Abstract, by definition, must be written last since it will summarize the paper. </w:t>
      </w:r>
      <w:r w:rsidR="00310DC8" w:rsidRPr="00673C33">
        <w:rPr>
          <w:rFonts w:ascii="Corbel" w:hAnsi="Corbel"/>
          <w:color w:val="000000"/>
          <w:sz w:val="28"/>
          <w:szCs w:val="28"/>
        </w:rPr>
        <w:t>An abstract summarizes, in one paragraph (usually), the major aspects of the entire paper in the following prescribed sequence:</w:t>
      </w:r>
    </w:p>
    <w:p w:rsidR="00310DC8" w:rsidRPr="00387998" w:rsidRDefault="00310DC8" w:rsidP="00310DC8">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sk-SK"/>
        </w:rPr>
      </w:pPr>
      <w:r w:rsidRPr="00387998">
        <w:rPr>
          <w:rFonts w:ascii="Corbel" w:eastAsia="Times New Roman" w:hAnsi="Corbel" w:cs="Times New Roman"/>
          <w:color w:val="000000"/>
          <w:sz w:val="27"/>
          <w:szCs w:val="27"/>
          <w:lang w:eastAsia="sk-SK"/>
        </w:rPr>
        <w:t>the</w:t>
      </w:r>
      <w:r w:rsidRPr="00387998">
        <w:rPr>
          <w:rFonts w:ascii="Corbel" w:eastAsia="Times New Roman" w:hAnsi="Corbel" w:cs="Times New Roman"/>
          <w:color w:val="000000"/>
          <w:sz w:val="27"/>
          <w:lang w:eastAsia="sk-SK"/>
        </w:rPr>
        <w:t> </w:t>
      </w:r>
      <w:r w:rsidRPr="00387998">
        <w:rPr>
          <w:rFonts w:ascii="Corbel" w:eastAsia="Times New Roman" w:hAnsi="Corbel" w:cs="Times New Roman"/>
          <w:b/>
          <w:bCs/>
          <w:i/>
          <w:iCs/>
          <w:color w:val="000000"/>
          <w:sz w:val="27"/>
          <w:szCs w:val="27"/>
          <w:lang w:eastAsia="sk-SK"/>
        </w:rPr>
        <w:t>question(s) you investigated</w:t>
      </w:r>
      <w:r w:rsidRPr="00387998">
        <w:rPr>
          <w:rFonts w:ascii="Corbel" w:eastAsia="Times New Roman" w:hAnsi="Corbel" w:cs="Times New Roman"/>
          <w:i/>
          <w:iCs/>
          <w:color w:val="000000"/>
          <w:sz w:val="27"/>
          <w:lang w:eastAsia="sk-SK"/>
        </w:rPr>
        <w:t> </w:t>
      </w:r>
      <w:r w:rsidRPr="00387998">
        <w:rPr>
          <w:rFonts w:ascii="Corbel" w:eastAsia="Times New Roman" w:hAnsi="Corbel" w:cs="Times New Roman"/>
          <w:color w:val="000000"/>
          <w:sz w:val="27"/>
          <w:szCs w:val="27"/>
          <w:lang w:eastAsia="sk-SK"/>
        </w:rPr>
        <w:t>(or purpose), (</w:t>
      </w:r>
      <w:r w:rsidRPr="00387998">
        <w:rPr>
          <w:rFonts w:ascii="Corbel" w:eastAsia="Times New Roman" w:hAnsi="Corbel" w:cs="Times New Roman"/>
          <w:b/>
          <w:bCs/>
          <w:color w:val="000000"/>
          <w:sz w:val="27"/>
          <w:szCs w:val="27"/>
          <w:lang w:eastAsia="sk-SK"/>
        </w:rPr>
        <w:t>from</w:t>
      </w:r>
      <w:r w:rsidRPr="00387998">
        <w:rPr>
          <w:rFonts w:ascii="Corbel" w:eastAsia="Times New Roman" w:hAnsi="Corbel" w:cs="Times New Roman"/>
          <w:b/>
          <w:bCs/>
          <w:color w:val="000000"/>
          <w:sz w:val="27"/>
          <w:lang w:eastAsia="sk-SK"/>
        </w:rPr>
        <w:t> </w:t>
      </w:r>
      <w:hyperlink r:id="rId6" w:anchor="introduction" w:history="1">
        <w:r w:rsidRPr="00387998">
          <w:rPr>
            <w:rFonts w:ascii="Corbel" w:eastAsia="Times New Roman" w:hAnsi="Corbel" w:cs="Times New Roman"/>
            <w:b/>
            <w:bCs/>
            <w:color w:val="0000FF"/>
            <w:sz w:val="27"/>
            <w:u w:val="single"/>
            <w:lang w:eastAsia="sk-SK"/>
          </w:rPr>
          <w:t>Introduction</w:t>
        </w:r>
      </w:hyperlink>
      <w:r w:rsidRPr="00387998">
        <w:rPr>
          <w:rFonts w:ascii="Corbel" w:eastAsia="Times New Roman" w:hAnsi="Corbel" w:cs="Times New Roman"/>
          <w:color w:val="000000"/>
          <w:sz w:val="27"/>
          <w:szCs w:val="27"/>
          <w:lang w:eastAsia="sk-SK"/>
        </w:rPr>
        <w:t>)</w:t>
      </w:r>
    </w:p>
    <w:p w:rsidR="00310DC8" w:rsidRPr="00387998" w:rsidRDefault="00310DC8" w:rsidP="00310DC8">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sk-SK"/>
        </w:rPr>
      </w:pPr>
      <w:r w:rsidRPr="00387998">
        <w:rPr>
          <w:rFonts w:ascii="Corbel" w:eastAsia="Times New Roman" w:hAnsi="Corbel" w:cs="Times New Roman"/>
          <w:color w:val="000000"/>
          <w:sz w:val="27"/>
          <w:szCs w:val="27"/>
          <w:lang w:eastAsia="sk-SK"/>
        </w:rPr>
        <w:t>state the purpose very clearly in the first or second sentence.</w:t>
      </w:r>
    </w:p>
    <w:p w:rsidR="00310DC8" w:rsidRPr="00387998" w:rsidRDefault="00310DC8" w:rsidP="00310DC8">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sk-SK"/>
        </w:rPr>
      </w:pPr>
      <w:r w:rsidRPr="00387998">
        <w:rPr>
          <w:rFonts w:ascii="Corbel" w:eastAsia="Times New Roman" w:hAnsi="Corbel" w:cs="Times New Roman"/>
          <w:color w:val="000000"/>
          <w:sz w:val="27"/>
          <w:szCs w:val="27"/>
          <w:lang w:eastAsia="sk-SK"/>
        </w:rPr>
        <w:t>the</w:t>
      </w:r>
      <w:r w:rsidRPr="00387998">
        <w:rPr>
          <w:rFonts w:ascii="Corbel" w:eastAsia="Times New Roman" w:hAnsi="Corbel" w:cs="Times New Roman"/>
          <w:color w:val="000000"/>
          <w:sz w:val="27"/>
          <w:lang w:eastAsia="sk-SK"/>
        </w:rPr>
        <w:t> </w:t>
      </w:r>
      <w:r w:rsidRPr="00387998">
        <w:rPr>
          <w:rFonts w:ascii="Corbel" w:eastAsia="Times New Roman" w:hAnsi="Corbel" w:cs="Times New Roman"/>
          <w:b/>
          <w:bCs/>
          <w:i/>
          <w:iCs/>
          <w:color w:val="000000"/>
          <w:sz w:val="27"/>
          <w:szCs w:val="27"/>
          <w:lang w:eastAsia="sk-SK"/>
        </w:rPr>
        <w:t>experimental design</w:t>
      </w:r>
      <w:r w:rsidRPr="00387998">
        <w:rPr>
          <w:rFonts w:ascii="Corbel" w:eastAsia="Times New Roman" w:hAnsi="Corbel" w:cs="Times New Roman"/>
          <w:i/>
          <w:iCs/>
          <w:color w:val="000000"/>
          <w:sz w:val="27"/>
          <w:lang w:eastAsia="sk-SK"/>
        </w:rPr>
        <w:t> </w:t>
      </w:r>
      <w:r w:rsidRPr="00387998">
        <w:rPr>
          <w:rFonts w:ascii="Corbel" w:eastAsia="Times New Roman" w:hAnsi="Corbel" w:cs="Times New Roman"/>
          <w:i/>
          <w:iCs/>
          <w:color w:val="000000"/>
          <w:sz w:val="27"/>
          <w:szCs w:val="27"/>
          <w:lang w:eastAsia="sk-SK"/>
        </w:rPr>
        <w:t>and</w:t>
      </w:r>
      <w:r w:rsidRPr="00387998">
        <w:rPr>
          <w:rFonts w:ascii="Corbel" w:eastAsia="Times New Roman" w:hAnsi="Corbel" w:cs="Times New Roman"/>
          <w:i/>
          <w:iCs/>
          <w:color w:val="000000"/>
          <w:sz w:val="27"/>
          <w:lang w:eastAsia="sk-SK"/>
        </w:rPr>
        <w:t> </w:t>
      </w:r>
      <w:r w:rsidRPr="00387998">
        <w:rPr>
          <w:rFonts w:ascii="Corbel" w:eastAsia="Times New Roman" w:hAnsi="Corbel" w:cs="Times New Roman"/>
          <w:b/>
          <w:bCs/>
          <w:i/>
          <w:iCs/>
          <w:color w:val="000000"/>
          <w:sz w:val="27"/>
          <w:szCs w:val="27"/>
          <w:lang w:eastAsia="sk-SK"/>
        </w:rPr>
        <w:t>methods</w:t>
      </w:r>
      <w:r w:rsidRPr="00387998">
        <w:rPr>
          <w:rFonts w:ascii="Corbel" w:eastAsia="Times New Roman" w:hAnsi="Corbel" w:cs="Times New Roman"/>
          <w:color w:val="000000"/>
          <w:sz w:val="27"/>
          <w:lang w:eastAsia="sk-SK"/>
        </w:rPr>
        <w:t> </w:t>
      </w:r>
      <w:r w:rsidRPr="00387998">
        <w:rPr>
          <w:rFonts w:ascii="Corbel" w:eastAsia="Times New Roman" w:hAnsi="Corbel" w:cs="Times New Roman"/>
          <w:color w:val="000000"/>
          <w:sz w:val="27"/>
          <w:szCs w:val="27"/>
          <w:lang w:eastAsia="sk-SK"/>
        </w:rPr>
        <w:t>used, (</w:t>
      </w:r>
      <w:r w:rsidRPr="00387998">
        <w:rPr>
          <w:rFonts w:ascii="Corbel" w:eastAsia="Times New Roman" w:hAnsi="Corbel" w:cs="Times New Roman"/>
          <w:b/>
          <w:bCs/>
          <w:color w:val="000000"/>
          <w:sz w:val="27"/>
          <w:szCs w:val="27"/>
          <w:lang w:eastAsia="sk-SK"/>
        </w:rPr>
        <w:t>from</w:t>
      </w:r>
      <w:r w:rsidRPr="00387998">
        <w:rPr>
          <w:rFonts w:ascii="Corbel" w:eastAsia="Times New Roman" w:hAnsi="Corbel" w:cs="Times New Roman"/>
          <w:b/>
          <w:bCs/>
          <w:color w:val="000000"/>
          <w:sz w:val="27"/>
          <w:lang w:eastAsia="sk-SK"/>
        </w:rPr>
        <w:t> </w:t>
      </w:r>
      <w:hyperlink r:id="rId7" w:anchor="methods" w:history="1">
        <w:r w:rsidRPr="00387998">
          <w:rPr>
            <w:rFonts w:ascii="Corbel" w:eastAsia="Times New Roman" w:hAnsi="Corbel" w:cs="Times New Roman"/>
            <w:b/>
            <w:bCs/>
            <w:color w:val="0000FF"/>
            <w:sz w:val="27"/>
            <w:u w:val="single"/>
            <w:lang w:eastAsia="sk-SK"/>
          </w:rPr>
          <w:t>Methods</w:t>
        </w:r>
      </w:hyperlink>
      <w:r w:rsidRPr="00387998">
        <w:rPr>
          <w:rFonts w:ascii="Corbel" w:eastAsia="Times New Roman" w:hAnsi="Corbel" w:cs="Times New Roman"/>
          <w:color w:val="000000"/>
          <w:sz w:val="27"/>
          <w:szCs w:val="27"/>
          <w:lang w:eastAsia="sk-SK"/>
        </w:rPr>
        <w:t>)</w:t>
      </w:r>
    </w:p>
    <w:p w:rsidR="00310DC8" w:rsidRPr="00387998" w:rsidRDefault="00310DC8" w:rsidP="00310DC8">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sk-SK"/>
        </w:rPr>
      </w:pPr>
      <w:r w:rsidRPr="00387998">
        <w:rPr>
          <w:rFonts w:ascii="Corbel" w:eastAsia="Times New Roman" w:hAnsi="Corbel" w:cs="Times New Roman"/>
          <w:color w:val="000000"/>
          <w:sz w:val="27"/>
          <w:szCs w:val="27"/>
          <w:lang w:eastAsia="sk-SK"/>
        </w:rPr>
        <w:t>clearly express the basic design of the study.</w:t>
      </w:r>
    </w:p>
    <w:p w:rsidR="00310DC8" w:rsidRPr="00387998" w:rsidRDefault="00310DC8" w:rsidP="00310DC8">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sk-SK"/>
        </w:rPr>
      </w:pPr>
      <w:r w:rsidRPr="00387998">
        <w:rPr>
          <w:rFonts w:ascii="Corbel" w:eastAsia="Times New Roman" w:hAnsi="Corbel" w:cs="Times New Roman"/>
          <w:color w:val="000000"/>
          <w:sz w:val="27"/>
          <w:szCs w:val="27"/>
          <w:lang w:eastAsia="sk-SK"/>
        </w:rPr>
        <w:t>Name or briefly describe the basic methodology used without going into excessive detail-be sure to indicate the key techniques used.</w:t>
      </w:r>
    </w:p>
    <w:p w:rsidR="00310DC8" w:rsidRPr="00387998" w:rsidRDefault="00310DC8" w:rsidP="00310DC8">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sk-SK"/>
        </w:rPr>
      </w:pPr>
      <w:r w:rsidRPr="00387998">
        <w:rPr>
          <w:rFonts w:ascii="Corbel" w:eastAsia="Times New Roman" w:hAnsi="Corbel" w:cs="Times New Roman"/>
          <w:color w:val="000000"/>
          <w:sz w:val="27"/>
          <w:szCs w:val="27"/>
          <w:lang w:eastAsia="sk-SK"/>
        </w:rPr>
        <w:t>the</w:t>
      </w:r>
      <w:r w:rsidRPr="00387998">
        <w:rPr>
          <w:rFonts w:ascii="Corbel" w:eastAsia="Times New Roman" w:hAnsi="Corbel" w:cs="Times New Roman"/>
          <w:color w:val="000000"/>
          <w:sz w:val="27"/>
          <w:lang w:eastAsia="sk-SK"/>
        </w:rPr>
        <w:t> </w:t>
      </w:r>
      <w:r w:rsidRPr="00387998">
        <w:rPr>
          <w:rFonts w:ascii="Corbel" w:eastAsia="Times New Roman" w:hAnsi="Corbel" w:cs="Times New Roman"/>
          <w:b/>
          <w:bCs/>
          <w:i/>
          <w:iCs/>
          <w:color w:val="000000"/>
          <w:sz w:val="27"/>
          <w:szCs w:val="27"/>
          <w:lang w:eastAsia="sk-SK"/>
        </w:rPr>
        <w:t>major findings</w:t>
      </w:r>
      <w:r w:rsidRPr="00387998">
        <w:rPr>
          <w:rFonts w:ascii="Corbel" w:eastAsia="Times New Roman" w:hAnsi="Corbel" w:cs="Times New Roman"/>
          <w:i/>
          <w:iCs/>
          <w:color w:val="000000"/>
          <w:sz w:val="27"/>
          <w:lang w:eastAsia="sk-SK"/>
        </w:rPr>
        <w:t> </w:t>
      </w:r>
      <w:r w:rsidRPr="00387998">
        <w:rPr>
          <w:rFonts w:ascii="Corbel" w:eastAsia="Times New Roman" w:hAnsi="Corbel" w:cs="Times New Roman"/>
          <w:color w:val="000000"/>
          <w:sz w:val="27"/>
          <w:szCs w:val="27"/>
          <w:lang w:eastAsia="sk-SK"/>
        </w:rPr>
        <w:t>including</w:t>
      </w:r>
      <w:r w:rsidRPr="00387998">
        <w:rPr>
          <w:rFonts w:ascii="Corbel" w:eastAsia="Times New Roman" w:hAnsi="Corbel" w:cs="Times New Roman"/>
          <w:i/>
          <w:iCs/>
          <w:color w:val="000000"/>
          <w:sz w:val="27"/>
          <w:lang w:eastAsia="sk-SK"/>
        </w:rPr>
        <w:t> </w:t>
      </w:r>
      <w:r w:rsidRPr="00387998">
        <w:rPr>
          <w:rFonts w:ascii="Corbel" w:eastAsia="Times New Roman" w:hAnsi="Corbel" w:cs="Times New Roman"/>
          <w:b/>
          <w:bCs/>
          <w:i/>
          <w:iCs/>
          <w:color w:val="000000"/>
          <w:sz w:val="27"/>
          <w:szCs w:val="27"/>
          <w:lang w:eastAsia="sk-SK"/>
        </w:rPr>
        <w:t>key quantitative results</w:t>
      </w:r>
      <w:r w:rsidRPr="00387998">
        <w:rPr>
          <w:rFonts w:ascii="Corbel" w:eastAsia="Times New Roman" w:hAnsi="Corbel" w:cs="Times New Roman"/>
          <w:color w:val="000000"/>
          <w:sz w:val="27"/>
          <w:szCs w:val="27"/>
          <w:lang w:eastAsia="sk-SK"/>
        </w:rPr>
        <w:t>, or</w:t>
      </w:r>
      <w:r w:rsidRPr="00387998">
        <w:rPr>
          <w:rFonts w:ascii="Corbel" w:eastAsia="Times New Roman" w:hAnsi="Corbel" w:cs="Times New Roman"/>
          <w:color w:val="000000"/>
          <w:sz w:val="27"/>
          <w:lang w:eastAsia="sk-SK"/>
        </w:rPr>
        <w:t> </w:t>
      </w:r>
      <w:r w:rsidRPr="00387998">
        <w:rPr>
          <w:rFonts w:ascii="Corbel" w:eastAsia="Times New Roman" w:hAnsi="Corbel" w:cs="Times New Roman"/>
          <w:b/>
          <w:bCs/>
          <w:i/>
          <w:iCs/>
          <w:color w:val="000000"/>
          <w:sz w:val="27"/>
          <w:szCs w:val="27"/>
          <w:lang w:eastAsia="sk-SK"/>
        </w:rPr>
        <w:t>trends</w:t>
      </w:r>
      <w:r w:rsidRPr="00387998">
        <w:rPr>
          <w:rFonts w:ascii="Corbel" w:eastAsia="Times New Roman" w:hAnsi="Corbel" w:cs="Times New Roman"/>
          <w:color w:val="000000"/>
          <w:sz w:val="27"/>
          <w:lang w:eastAsia="sk-SK"/>
        </w:rPr>
        <w:t> </w:t>
      </w:r>
      <w:r w:rsidRPr="00387998">
        <w:rPr>
          <w:rFonts w:ascii="Corbel" w:eastAsia="Times New Roman" w:hAnsi="Corbel" w:cs="Times New Roman"/>
          <w:color w:val="000000"/>
          <w:sz w:val="27"/>
          <w:szCs w:val="27"/>
          <w:lang w:eastAsia="sk-SK"/>
        </w:rPr>
        <w:t>(</w:t>
      </w:r>
      <w:r w:rsidRPr="00387998">
        <w:rPr>
          <w:rFonts w:ascii="Corbel" w:eastAsia="Times New Roman" w:hAnsi="Corbel" w:cs="Times New Roman"/>
          <w:b/>
          <w:bCs/>
          <w:color w:val="000000"/>
          <w:sz w:val="27"/>
          <w:szCs w:val="27"/>
          <w:lang w:eastAsia="sk-SK"/>
        </w:rPr>
        <w:t>from</w:t>
      </w:r>
      <w:r w:rsidRPr="00387998">
        <w:rPr>
          <w:rFonts w:ascii="Corbel" w:eastAsia="Times New Roman" w:hAnsi="Corbel" w:cs="Times New Roman"/>
          <w:b/>
          <w:bCs/>
          <w:color w:val="000000"/>
          <w:sz w:val="27"/>
          <w:lang w:eastAsia="sk-SK"/>
        </w:rPr>
        <w:t> </w:t>
      </w:r>
      <w:hyperlink r:id="rId8" w:anchor="results" w:history="1">
        <w:r w:rsidRPr="00387998">
          <w:rPr>
            <w:rFonts w:ascii="Corbel" w:eastAsia="Times New Roman" w:hAnsi="Corbel" w:cs="Times New Roman"/>
            <w:b/>
            <w:bCs/>
            <w:color w:val="0000FF"/>
            <w:sz w:val="27"/>
            <w:u w:val="single"/>
            <w:lang w:eastAsia="sk-SK"/>
          </w:rPr>
          <w:t>Results</w:t>
        </w:r>
      </w:hyperlink>
      <w:r w:rsidRPr="00387998">
        <w:rPr>
          <w:rFonts w:ascii="Corbel" w:eastAsia="Times New Roman" w:hAnsi="Corbel" w:cs="Times New Roman"/>
          <w:color w:val="000000"/>
          <w:sz w:val="27"/>
          <w:szCs w:val="27"/>
          <w:lang w:eastAsia="sk-SK"/>
        </w:rPr>
        <w:t>)</w:t>
      </w:r>
    </w:p>
    <w:p w:rsidR="00310DC8" w:rsidRPr="00387998" w:rsidRDefault="00310DC8" w:rsidP="00310DC8">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sk-SK"/>
        </w:rPr>
      </w:pPr>
      <w:r w:rsidRPr="00387998">
        <w:rPr>
          <w:rFonts w:ascii="Corbel" w:eastAsia="Times New Roman" w:hAnsi="Corbel" w:cs="Times New Roman"/>
          <w:color w:val="000000"/>
          <w:sz w:val="27"/>
          <w:szCs w:val="27"/>
          <w:lang w:eastAsia="sk-SK"/>
        </w:rPr>
        <w:t>report those results which answer the questions you were asking</w:t>
      </w:r>
      <w:r w:rsidR="006C187B" w:rsidRPr="00387998">
        <w:rPr>
          <w:rFonts w:ascii="Corbel" w:eastAsia="Times New Roman" w:hAnsi="Corbel" w:cs="Times New Roman"/>
          <w:color w:val="000000"/>
          <w:sz w:val="27"/>
          <w:szCs w:val="27"/>
          <w:lang w:eastAsia="sk-SK"/>
        </w:rPr>
        <w:t xml:space="preserve"> in the first or sec</w:t>
      </w:r>
      <w:r w:rsidR="00387998" w:rsidRPr="00387998">
        <w:rPr>
          <w:rFonts w:ascii="Corbel" w:eastAsia="Times New Roman" w:hAnsi="Corbel" w:cs="Times New Roman"/>
          <w:color w:val="000000"/>
          <w:sz w:val="27"/>
          <w:szCs w:val="27"/>
          <w:lang w:eastAsia="sk-SK"/>
        </w:rPr>
        <w:t>o</w:t>
      </w:r>
      <w:r w:rsidR="006C187B" w:rsidRPr="00387998">
        <w:rPr>
          <w:rFonts w:ascii="Corbel" w:eastAsia="Times New Roman" w:hAnsi="Corbel" w:cs="Times New Roman"/>
          <w:color w:val="000000"/>
          <w:sz w:val="27"/>
          <w:szCs w:val="27"/>
          <w:lang w:eastAsia="sk-SK"/>
        </w:rPr>
        <w:t>nd sentence</w:t>
      </w:r>
    </w:p>
    <w:p w:rsidR="00310DC8" w:rsidRPr="00387998" w:rsidRDefault="00310DC8" w:rsidP="00310DC8">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sk-SK"/>
        </w:rPr>
      </w:pPr>
      <w:r w:rsidRPr="00387998">
        <w:rPr>
          <w:rFonts w:ascii="Corbel" w:eastAsia="Times New Roman" w:hAnsi="Corbel" w:cs="Times New Roman"/>
          <w:color w:val="000000"/>
          <w:sz w:val="27"/>
          <w:szCs w:val="27"/>
          <w:lang w:eastAsia="sk-SK"/>
        </w:rPr>
        <w:t>identify trends,</w:t>
      </w:r>
      <w:r w:rsidR="006C187B" w:rsidRPr="00387998">
        <w:rPr>
          <w:rFonts w:ascii="Corbel" w:eastAsia="Times New Roman" w:hAnsi="Corbel" w:cs="Times New Roman"/>
          <w:color w:val="000000"/>
          <w:sz w:val="27"/>
          <w:szCs w:val="27"/>
          <w:lang w:eastAsia="sk-SK"/>
        </w:rPr>
        <w:t xml:space="preserve"> </w:t>
      </w:r>
      <w:r w:rsidRPr="00387998">
        <w:rPr>
          <w:rFonts w:ascii="Corbel" w:eastAsia="Times New Roman" w:hAnsi="Corbel" w:cs="Times New Roman"/>
          <w:color w:val="000000"/>
          <w:sz w:val="27"/>
          <w:szCs w:val="27"/>
          <w:lang w:eastAsia="sk-SK"/>
        </w:rPr>
        <w:t>relative change or differences, etc.</w:t>
      </w:r>
    </w:p>
    <w:p w:rsidR="00310DC8" w:rsidRPr="00387998" w:rsidRDefault="00310DC8" w:rsidP="00310DC8">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sk-SK"/>
        </w:rPr>
      </w:pPr>
      <w:r w:rsidRPr="00387998">
        <w:rPr>
          <w:rFonts w:ascii="Corbel" w:eastAsia="Times New Roman" w:hAnsi="Corbel" w:cs="Times New Roman"/>
          <w:color w:val="000000"/>
          <w:sz w:val="27"/>
          <w:szCs w:val="27"/>
          <w:lang w:eastAsia="sk-SK"/>
        </w:rPr>
        <w:t>a brief summary of your</w:t>
      </w:r>
      <w:r w:rsidRPr="00387998">
        <w:rPr>
          <w:rFonts w:ascii="Corbel" w:eastAsia="Times New Roman" w:hAnsi="Corbel" w:cs="Times New Roman"/>
          <w:color w:val="000000"/>
          <w:sz w:val="27"/>
          <w:lang w:eastAsia="sk-SK"/>
        </w:rPr>
        <w:t> </w:t>
      </w:r>
      <w:r w:rsidR="00387998" w:rsidRPr="00387998">
        <w:rPr>
          <w:rFonts w:ascii="Corbel" w:eastAsia="Times New Roman" w:hAnsi="Corbel" w:cs="Times New Roman"/>
          <w:b/>
          <w:bCs/>
          <w:i/>
          <w:iCs/>
          <w:color w:val="000000"/>
          <w:sz w:val="27"/>
          <w:szCs w:val="27"/>
          <w:lang w:eastAsia="sk-SK"/>
        </w:rPr>
        <w:t>interpretations</w:t>
      </w:r>
      <w:r w:rsidRPr="00387998">
        <w:rPr>
          <w:rFonts w:ascii="Corbel" w:eastAsia="Times New Roman" w:hAnsi="Corbel" w:cs="Times New Roman"/>
          <w:color w:val="000000"/>
          <w:sz w:val="27"/>
          <w:lang w:eastAsia="sk-SK"/>
        </w:rPr>
        <w:t> </w:t>
      </w:r>
      <w:r w:rsidRPr="00387998">
        <w:rPr>
          <w:rFonts w:ascii="Corbel" w:eastAsia="Times New Roman" w:hAnsi="Corbel" w:cs="Times New Roman"/>
          <w:color w:val="000000"/>
          <w:sz w:val="27"/>
          <w:szCs w:val="27"/>
          <w:lang w:eastAsia="sk-SK"/>
        </w:rPr>
        <w:t>and</w:t>
      </w:r>
      <w:r w:rsidRPr="00387998">
        <w:rPr>
          <w:rFonts w:ascii="Corbel" w:eastAsia="Times New Roman" w:hAnsi="Corbel" w:cs="Times New Roman"/>
          <w:color w:val="000000"/>
          <w:sz w:val="27"/>
          <w:lang w:eastAsia="sk-SK"/>
        </w:rPr>
        <w:t> </w:t>
      </w:r>
      <w:r w:rsidRPr="00387998">
        <w:rPr>
          <w:rFonts w:ascii="Corbel" w:eastAsia="Times New Roman" w:hAnsi="Corbel" w:cs="Times New Roman"/>
          <w:b/>
          <w:bCs/>
          <w:i/>
          <w:iCs/>
          <w:color w:val="000000"/>
          <w:sz w:val="27"/>
          <w:szCs w:val="27"/>
          <w:lang w:eastAsia="sk-SK"/>
        </w:rPr>
        <w:t>conclusions</w:t>
      </w:r>
      <w:r w:rsidRPr="00387998">
        <w:rPr>
          <w:rFonts w:ascii="Corbel" w:eastAsia="Times New Roman" w:hAnsi="Corbel" w:cs="Times New Roman"/>
          <w:color w:val="000000"/>
          <w:sz w:val="27"/>
          <w:szCs w:val="27"/>
          <w:lang w:eastAsia="sk-SK"/>
        </w:rPr>
        <w:t>. (from</w:t>
      </w:r>
      <w:r w:rsidRPr="00387998">
        <w:rPr>
          <w:rFonts w:ascii="Corbel" w:eastAsia="Times New Roman" w:hAnsi="Corbel" w:cs="Times New Roman"/>
          <w:color w:val="000000"/>
          <w:sz w:val="27"/>
          <w:lang w:eastAsia="sk-SK"/>
        </w:rPr>
        <w:t> </w:t>
      </w:r>
      <w:hyperlink r:id="rId9" w:anchor="discussion" w:history="1">
        <w:r w:rsidRPr="00387998">
          <w:rPr>
            <w:rFonts w:ascii="Corbel" w:eastAsia="Times New Roman" w:hAnsi="Corbel" w:cs="Times New Roman"/>
            <w:b/>
            <w:bCs/>
            <w:color w:val="0000FF"/>
            <w:sz w:val="27"/>
            <w:u w:val="single"/>
            <w:lang w:eastAsia="sk-SK"/>
          </w:rPr>
          <w:t>Discussion</w:t>
        </w:r>
      </w:hyperlink>
      <w:r w:rsidRPr="00387998">
        <w:rPr>
          <w:rFonts w:ascii="Corbel" w:eastAsia="Times New Roman" w:hAnsi="Corbel" w:cs="Times New Roman"/>
          <w:color w:val="000000"/>
          <w:sz w:val="27"/>
          <w:szCs w:val="27"/>
          <w:lang w:eastAsia="sk-SK"/>
        </w:rPr>
        <w:t>)</w:t>
      </w:r>
    </w:p>
    <w:p w:rsidR="00673C33" w:rsidRDefault="00310DC8" w:rsidP="00673C33">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sk-SK"/>
        </w:rPr>
      </w:pPr>
      <w:r w:rsidRPr="00387998">
        <w:rPr>
          <w:rFonts w:ascii="Corbel" w:eastAsia="Times New Roman" w:hAnsi="Corbel" w:cs="Times New Roman"/>
          <w:color w:val="000000"/>
          <w:sz w:val="27"/>
          <w:szCs w:val="27"/>
          <w:lang w:eastAsia="sk-SK"/>
        </w:rPr>
        <w:t>clearly state the implications of the answers your results gave you.</w:t>
      </w:r>
    </w:p>
    <w:p w:rsidR="00673C33" w:rsidRPr="00673C33" w:rsidRDefault="00673C33" w:rsidP="00673C33">
      <w:pPr>
        <w:shd w:val="clear" w:color="auto" w:fill="FFFFFF"/>
        <w:spacing w:before="100" w:beforeAutospacing="1" w:after="100" w:afterAutospacing="1" w:line="240" w:lineRule="auto"/>
        <w:rPr>
          <w:rFonts w:ascii="Times New Roman" w:eastAsia="Times New Roman" w:hAnsi="Times New Roman" w:cs="Times New Roman"/>
          <w:color w:val="000000"/>
          <w:sz w:val="36"/>
          <w:szCs w:val="36"/>
          <w:u w:val="single"/>
          <w:lang w:eastAsia="sk-SK"/>
        </w:rPr>
      </w:pPr>
      <w:r w:rsidRPr="00673C33">
        <w:rPr>
          <w:rFonts w:ascii="Times New Roman" w:eastAsia="Times New Roman" w:hAnsi="Times New Roman" w:cs="Times New Roman"/>
          <w:color w:val="000000"/>
          <w:sz w:val="36"/>
          <w:szCs w:val="36"/>
          <w:u w:val="single"/>
          <w:lang w:eastAsia="sk-SK"/>
        </w:rPr>
        <w:t>Please, remember:</w:t>
      </w:r>
    </w:p>
    <w:tbl>
      <w:tblPr>
        <w:tblW w:w="9765" w:type="dxa"/>
        <w:tblInd w:w="-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5"/>
      </w:tblGrid>
      <w:tr w:rsidR="00541B9A" w:rsidTr="00541B9A">
        <w:trPr>
          <w:trHeight w:val="315"/>
        </w:trPr>
        <w:tc>
          <w:tcPr>
            <w:tcW w:w="9765" w:type="dxa"/>
          </w:tcPr>
          <w:p w:rsidR="00541B9A" w:rsidRPr="00541B9A" w:rsidRDefault="00541B9A" w:rsidP="00541B9A">
            <w:pPr>
              <w:pStyle w:val="Normlnywebov"/>
              <w:numPr>
                <w:ilvl w:val="0"/>
                <w:numId w:val="5"/>
              </w:numPr>
              <w:rPr>
                <w:rFonts w:asciiTheme="majorHAnsi" w:hAnsiTheme="majorHAnsi"/>
                <w:b/>
              </w:rPr>
            </w:pPr>
            <w:r w:rsidRPr="00541B9A">
              <w:rPr>
                <w:rFonts w:asciiTheme="majorHAnsi" w:hAnsiTheme="majorHAnsi"/>
                <w:b/>
                <w:color w:val="7F7772"/>
              </w:rPr>
              <w:t>Most abstracts are no less than 120 words but no more than 300 words. Remove unnecessary words or phrases.</w:t>
            </w:r>
            <w:r w:rsidRPr="00541B9A">
              <w:rPr>
                <w:rFonts w:asciiTheme="majorHAnsi" w:hAnsiTheme="majorHAnsi"/>
                <w:b/>
                <w:color w:val="7F7772"/>
                <w:sz w:val="32"/>
                <w:szCs w:val="32"/>
              </w:rPr>
              <w:t xml:space="preserve"> </w:t>
            </w:r>
            <w:r w:rsidRPr="00541B9A">
              <w:rPr>
                <w:rFonts w:asciiTheme="majorHAnsi" w:hAnsiTheme="majorHAnsi"/>
                <w:b/>
                <w:color w:val="7F7772"/>
              </w:rPr>
              <w:t>Brevity is the key.</w:t>
            </w:r>
            <w:r w:rsidRPr="00541B9A">
              <w:rPr>
                <w:rFonts w:asciiTheme="majorHAnsi" w:hAnsiTheme="majorHAnsi"/>
                <w:b/>
              </w:rPr>
              <w:t xml:space="preserve"> The Abstract</w:t>
            </w:r>
            <w:r w:rsidRPr="00541B9A">
              <w:rPr>
                <w:rStyle w:val="apple-converted-space"/>
                <w:rFonts w:asciiTheme="majorHAnsi" w:hAnsiTheme="majorHAnsi"/>
                <w:b/>
              </w:rPr>
              <w:t> </w:t>
            </w:r>
            <w:r w:rsidRPr="00541B9A">
              <w:rPr>
                <w:rFonts w:asciiTheme="majorHAnsi" w:hAnsiTheme="majorHAnsi"/>
                <w:b/>
                <w:bCs/>
                <w:sz w:val="28"/>
                <w:szCs w:val="28"/>
              </w:rPr>
              <w:t>SHOULD NOT</w:t>
            </w:r>
            <w:r w:rsidRPr="00541B9A">
              <w:rPr>
                <w:rStyle w:val="apple-converted-space"/>
                <w:rFonts w:asciiTheme="majorHAnsi" w:hAnsiTheme="majorHAnsi"/>
                <w:b/>
              </w:rPr>
              <w:t> </w:t>
            </w:r>
            <w:r w:rsidRPr="00541B9A">
              <w:rPr>
                <w:rFonts w:asciiTheme="majorHAnsi" w:hAnsiTheme="majorHAnsi"/>
                <w:b/>
              </w:rPr>
              <w:t xml:space="preserve">contain abbreviations or terms that may be </w:t>
            </w:r>
            <w:r w:rsidRPr="00673C33">
              <w:rPr>
                <w:rFonts w:asciiTheme="majorHAnsi" w:hAnsiTheme="majorHAnsi"/>
                <w:b/>
                <w:sz w:val="36"/>
                <w:szCs w:val="36"/>
              </w:rPr>
              <w:t>confusing</w:t>
            </w:r>
            <w:r w:rsidRPr="00541B9A">
              <w:rPr>
                <w:rFonts w:asciiTheme="majorHAnsi" w:hAnsiTheme="majorHAnsi"/>
                <w:b/>
              </w:rPr>
              <w:t xml:space="preserve"> to readers,</w:t>
            </w:r>
          </w:p>
          <w:p w:rsidR="00541B9A" w:rsidRPr="00541B9A" w:rsidRDefault="00541B9A" w:rsidP="00541B9A">
            <w:pPr>
              <w:pStyle w:val="Odsekzoznamu"/>
              <w:shd w:val="clear" w:color="auto" w:fill="FFFFFF"/>
              <w:spacing w:before="100" w:beforeAutospacing="1" w:after="100" w:afterAutospacing="1" w:line="240" w:lineRule="auto"/>
              <w:ind w:left="1440"/>
              <w:rPr>
                <w:rFonts w:asciiTheme="majorHAnsi" w:eastAsia="Times New Roman" w:hAnsiTheme="majorHAnsi"/>
                <w:b/>
                <w:color w:val="7F7772"/>
                <w:sz w:val="24"/>
                <w:szCs w:val="24"/>
                <w:lang w:eastAsia="sk-SK"/>
              </w:rPr>
            </w:pPr>
          </w:p>
          <w:p w:rsidR="00541B9A" w:rsidRPr="00702581" w:rsidRDefault="00541B9A" w:rsidP="00541B9A">
            <w:pPr>
              <w:pStyle w:val="Odsekzoznamu"/>
              <w:numPr>
                <w:ilvl w:val="0"/>
                <w:numId w:val="6"/>
              </w:numPr>
              <w:shd w:val="clear" w:color="auto" w:fill="FFFFFF"/>
              <w:spacing w:before="100" w:beforeAutospacing="1" w:after="100" w:afterAutospacing="1" w:line="240" w:lineRule="auto"/>
              <w:rPr>
                <w:rFonts w:asciiTheme="majorHAnsi" w:eastAsia="Times New Roman" w:hAnsiTheme="majorHAnsi"/>
                <w:b/>
                <w:color w:val="7F7772"/>
                <w:sz w:val="24"/>
                <w:szCs w:val="24"/>
                <w:lang w:eastAsia="sk-SK"/>
              </w:rPr>
            </w:pPr>
            <w:r w:rsidRPr="00702581">
              <w:rPr>
                <w:rFonts w:asciiTheme="majorHAnsi" w:eastAsia="Times New Roman" w:hAnsiTheme="majorHAnsi"/>
                <w:b/>
                <w:color w:val="7F7772"/>
                <w:sz w:val="24"/>
                <w:szCs w:val="24"/>
                <w:lang w:eastAsia="sk-SK"/>
              </w:rPr>
              <w:t xml:space="preserve">Write your abstract in the </w:t>
            </w:r>
            <w:r w:rsidRPr="00702581">
              <w:rPr>
                <w:rFonts w:asciiTheme="majorHAnsi" w:eastAsia="Times New Roman" w:hAnsiTheme="majorHAnsi"/>
                <w:b/>
                <w:color w:val="7F7772"/>
                <w:sz w:val="24"/>
                <w:szCs w:val="24"/>
                <w:u w:val="single"/>
                <w:lang w:eastAsia="sk-SK"/>
              </w:rPr>
              <w:t>past tense</w:t>
            </w:r>
            <w:r w:rsidR="00702581" w:rsidRPr="00702581">
              <w:rPr>
                <w:rFonts w:asciiTheme="majorHAnsi" w:eastAsia="Times New Roman" w:hAnsiTheme="majorHAnsi"/>
                <w:b/>
                <w:color w:val="7F7772"/>
                <w:sz w:val="24"/>
                <w:szCs w:val="24"/>
                <w:u w:val="single"/>
                <w:lang w:eastAsia="sk-SK"/>
              </w:rPr>
              <w:t xml:space="preserve">, </w:t>
            </w:r>
            <w:r w:rsidR="00702581" w:rsidRPr="00702581">
              <w:rPr>
                <w:rFonts w:asciiTheme="majorHAnsi" w:hAnsiTheme="majorHAnsi"/>
                <w:b/>
                <w:sz w:val="24"/>
                <w:szCs w:val="24"/>
              </w:rPr>
              <w:t xml:space="preserve"> except </w:t>
            </w:r>
            <w:r w:rsidR="00702581">
              <w:rPr>
                <w:rFonts w:asciiTheme="majorHAnsi" w:hAnsiTheme="majorHAnsi"/>
                <w:b/>
                <w:sz w:val="24"/>
                <w:szCs w:val="24"/>
              </w:rPr>
              <w:t xml:space="preserve"> for</w:t>
            </w:r>
            <w:r w:rsidR="00702581" w:rsidRPr="00702581">
              <w:rPr>
                <w:rFonts w:asciiTheme="majorHAnsi" w:hAnsiTheme="majorHAnsi"/>
                <w:b/>
                <w:sz w:val="24"/>
                <w:szCs w:val="24"/>
              </w:rPr>
              <w:t xml:space="preserve"> conclusions that are always true</w:t>
            </w:r>
          </w:p>
          <w:p w:rsidR="00673C33" w:rsidRPr="00541B9A" w:rsidRDefault="00673C33" w:rsidP="00673C33">
            <w:pPr>
              <w:pStyle w:val="Odsekzoznamu"/>
              <w:shd w:val="clear" w:color="auto" w:fill="FFFFFF"/>
              <w:spacing w:before="100" w:beforeAutospacing="1" w:after="100" w:afterAutospacing="1" w:line="240" w:lineRule="auto"/>
              <w:rPr>
                <w:rFonts w:asciiTheme="majorHAnsi" w:eastAsia="Times New Roman" w:hAnsiTheme="majorHAnsi"/>
                <w:b/>
                <w:color w:val="7F7772"/>
                <w:sz w:val="24"/>
                <w:szCs w:val="24"/>
                <w:lang w:eastAsia="sk-SK"/>
              </w:rPr>
            </w:pPr>
          </w:p>
          <w:p w:rsidR="00541B9A" w:rsidRPr="00541B9A" w:rsidRDefault="00541B9A" w:rsidP="00541B9A">
            <w:pPr>
              <w:pStyle w:val="Normlnywebov"/>
              <w:numPr>
                <w:ilvl w:val="0"/>
                <w:numId w:val="7"/>
              </w:numPr>
              <w:rPr>
                <w:rFonts w:asciiTheme="majorHAnsi" w:hAnsiTheme="majorHAnsi"/>
                <w:b/>
                <w:iCs/>
              </w:rPr>
            </w:pPr>
            <w:r w:rsidRPr="00541B9A">
              <w:rPr>
                <w:rFonts w:asciiTheme="majorHAnsi" w:hAnsiTheme="majorHAnsi"/>
                <w:b/>
                <w:iCs/>
              </w:rPr>
              <w:t>Make sure that</w:t>
            </w:r>
            <w:r w:rsidRPr="00541B9A">
              <w:rPr>
                <w:rStyle w:val="apple-converted-space"/>
                <w:rFonts w:asciiTheme="majorHAnsi" w:hAnsiTheme="majorHAnsi"/>
                <w:b/>
                <w:iCs/>
              </w:rPr>
              <w:t> </w:t>
            </w:r>
            <w:r w:rsidRPr="00541B9A">
              <w:rPr>
                <w:rFonts w:asciiTheme="majorHAnsi" w:hAnsiTheme="majorHAnsi"/>
                <w:b/>
                <w:bCs/>
                <w:iCs/>
              </w:rPr>
              <w:t xml:space="preserve">all </w:t>
            </w:r>
            <w:r w:rsidRPr="00541B9A">
              <w:rPr>
                <w:rFonts w:asciiTheme="majorHAnsi" w:hAnsiTheme="majorHAnsi"/>
                <w:b/>
                <w:iCs/>
              </w:rPr>
              <w:t>the information appearing in the abstract actually appears in the body of the paper.</w:t>
            </w:r>
          </w:p>
          <w:p w:rsidR="00541B9A" w:rsidRPr="00541B9A" w:rsidRDefault="00541B9A" w:rsidP="00541B9A">
            <w:pPr>
              <w:shd w:val="clear" w:color="auto" w:fill="FFFFFF"/>
              <w:spacing w:before="100" w:beforeAutospacing="1" w:after="100" w:afterAutospacing="1" w:line="240" w:lineRule="auto"/>
              <w:ind w:left="1807"/>
              <w:rPr>
                <w:rFonts w:ascii="Times New Roman" w:eastAsia="Times New Roman" w:hAnsi="Times New Roman" w:cs="Times New Roman"/>
                <w:color w:val="000000"/>
                <w:sz w:val="27"/>
                <w:szCs w:val="27"/>
                <w:lang w:eastAsia="sk-SK"/>
              </w:rPr>
            </w:pPr>
          </w:p>
        </w:tc>
      </w:tr>
    </w:tbl>
    <w:p w:rsidR="00756120" w:rsidRPr="00673C33" w:rsidRDefault="00756120" w:rsidP="00541B9A">
      <w:pPr>
        <w:shd w:val="clear" w:color="auto" w:fill="FFFFFF"/>
        <w:spacing w:before="100" w:beforeAutospacing="1" w:after="100" w:afterAutospacing="1" w:line="240" w:lineRule="auto"/>
        <w:rPr>
          <w:rFonts w:ascii="Georgia" w:eastAsia="Times New Roman" w:hAnsi="Georgia"/>
          <w:color w:val="7F7772"/>
          <w:sz w:val="32"/>
          <w:szCs w:val="32"/>
          <w:lang w:eastAsia="sk-SK"/>
        </w:rPr>
      </w:pPr>
    </w:p>
    <w:p w:rsidR="00541B9A" w:rsidRPr="00673C33" w:rsidRDefault="00BD5FAA" w:rsidP="00BD5FAA">
      <w:pPr>
        <w:pStyle w:val="Normlnywebov"/>
        <w:rPr>
          <w:rFonts w:ascii="Corbel" w:hAnsi="Corbel"/>
        </w:rPr>
      </w:pPr>
      <w:r>
        <w:rPr>
          <w:rFonts w:ascii="Corbel" w:hAnsi="Corbel"/>
          <w:b/>
          <w:bCs/>
          <w:i/>
          <w:iCs/>
        </w:rPr>
        <w:lastRenderedPageBreak/>
        <w:t>How do you know when you have enough information in your Abstract?</w:t>
      </w:r>
      <w:r>
        <w:rPr>
          <w:rStyle w:val="apple-converted-space"/>
          <w:rFonts w:ascii="Corbel" w:hAnsi="Corbel"/>
        </w:rPr>
        <w:t> </w:t>
      </w:r>
      <w:r>
        <w:rPr>
          <w:rFonts w:ascii="Corbel" w:hAnsi="Corbel"/>
        </w:rPr>
        <w:t>A simple rule- is to imagine that you are another researcher doing a study similar to the one you are reporting. If your Abstract was the only part of the paper you could access, would you be happy with the information presented there?</w:t>
      </w:r>
    </w:p>
    <w:p w:rsidR="00541B9A" w:rsidRDefault="00541B9A" w:rsidP="00541B9A">
      <w:pPr>
        <w:rPr>
          <w:rFonts w:ascii="Times New Roman" w:hAnsi="Times New Roman" w:cs="Times New Roman"/>
          <w:b/>
        </w:rPr>
      </w:pPr>
    </w:p>
    <w:p w:rsidR="00541B9A" w:rsidRPr="00C455DA" w:rsidRDefault="00541B9A" w:rsidP="00C455DA">
      <w:pPr>
        <w:rPr>
          <w:rFonts w:ascii="Times New Roman" w:hAnsi="Times New Roman" w:cs="Times New Roman"/>
          <w:b/>
        </w:rPr>
      </w:pPr>
      <w:r>
        <w:rPr>
          <w:rFonts w:ascii="Times New Roman" w:hAnsi="Times New Roman" w:cs="Times New Roman"/>
          <w:b/>
        </w:rPr>
        <w:t>Example:</w:t>
      </w:r>
      <w:r>
        <w:rPr>
          <w:rFonts w:ascii="Times New Roman" w:hAnsi="Times New Roman" w:cs="Times New Roman"/>
        </w:rPr>
        <w:t>.</w:t>
      </w:r>
    </w:p>
    <w:p w:rsidR="002E4B5F" w:rsidRPr="002E4B5F" w:rsidRDefault="00E33833" w:rsidP="002E4B5F">
      <w:pPr>
        <w:pStyle w:val="Nadpis1"/>
        <w:shd w:val="clear" w:color="auto" w:fill="FFFFFF"/>
        <w:spacing w:before="90" w:after="90" w:line="270" w:lineRule="atLeast"/>
        <w:rPr>
          <w:rFonts w:ascii="Arial" w:hAnsi="Arial" w:cs="Arial"/>
          <w:color w:val="000000"/>
          <w:sz w:val="32"/>
          <w:szCs w:val="32"/>
        </w:rPr>
      </w:pPr>
      <w:r w:rsidRPr="002E4B5F">
        <w:rPr>
          <w:rFonts w:ascii="Arial" w:hAnsi="Arial" w:cs="Arial"/>
          <w:color w:val="000000"/>
          <w:sz w:val="32"/>
          <w:szCs w:val="32"/>
        </w:rPr>
        <w:t>Multiparametric characterization of grade 2 glioma subtypes using magnetic resonance spectroscopic, p</w:t>
      </w:r>
      <w:r w:rsidR="002F16C3" w:rsidRPr="002E4B5F">
        <w:rPr>
          <w:rFonts w:ascii="Arial" w:hAnsi="Arial" w:cs="Arial"/>
          <w:color w:val="000000"/>
          <w:sz w:val="32"/>
          <w:szCs w:val="32"/>
        </w:rPr>
        <w:t>erfusion, and diffusion imaging.</w:t>
      </w:r>
      <w:r w:rsidR="002E4B5F">
        <w:rPr>
          <w:rFonts w:ascii="Arial" w:hAnsi="Arial" w:cs="Arial"/>
          <w:color w:val="000000"/>
          <w:sz w:val="32"/>
          <w:szCs w:val="32"/>
        </w:rPr>
        <w:t xml:space="preserve"> </w:t>
      </w:r>
    </w:p>
    <w:p w:rsidR="002F16C3" w:rsidRPr="002E4B5F" w:rsidRDefault="002F16C3" w:rsidP="002F16C3">
      <w:pPr>
        <w:spacing w:line="240" w:lineRule="auto"/>
        <w:jc w:val="center"/>
        <w:rPr>
          <w:rFonts w:ascii="Times New Roman" w:hAnsi="Times New Roman" w:cs="Times New Roman"/>
          <w:b/>
          <w:sz w:val="24"/>
          <w:szCs w:val="24"/>
        </w:rPr>
      </w:pPr>
      <w:r w:rsidRPr="002E4B5F">
        <w:rPr>
          <w:rFonts w:ascii="Times New Roman" w:hAnsi="Times New Roman" w:cs="Times New Roman"/>
          <w:b/>
          <w:sz w:val="24"/>
          <w:szCs w:val="24"/>
        </w:rPr>
        <w:t>Meno</w:t>
      </w:r>
    </w:p>
    <w:p w:rsidR="002F16C3" w:rsidRPr="002E4B5F" w:rsidRDefault="002F16C3" w:rsidP="002F16C3">
      <w:pPr>
        <w:pStyle w:val="UMCHAuthorAffiliation"/>
        <w:spacing w:before="0"/>
        <w:rPr>
          <w:b/>
          <w:sz w:val="28"/>
          <w:szCs w:val="28"/>
          <w:lang w:val="sk-SK"/>
        </w:rPr>
      </w:pPr>
      <w:r w:rsidRPr="002E4B5F">
        <w:rPr>
          <w:sz w:val="28"/>
          <w:szCs w:val="28"/>
        </w:rPr>
        <w:t>Depart</w:t>
      </w:r>
      <w:r w:rsidR="00AD61B4">
        <w:rPr>
          <w:sz w:val="28"/>
          <w:szCs w:val="28"/>
        </w:rPr>
        <w:t>ment</w:t>
      </w:r>
      <w:r w:rsidRPr="002E4B5F">
        <w:rPr>
          <w:sz w:val="28"/>
          <w:szCs w:val="28"/>
        </w:rPr>
        <w:t xml:space="preserve"> of Inorganic Technology, </w:t>
      </w:r>
      <w:r w:rsidR="00AD61B4">
        <w:rPr>
          <w:sz w:val="28"/>
          <w:szCs w:val="28"/>
        </w:rPr>
        <w:t xml:space="preserve">Faculty of Chemical and Food Technology, </w:t>
      </w:r>
      <w:r w:rsidRPr="002E4B5F">
        <w:rPr>
          <w:sz w:val="28"/>
          <w:szCs w:val="28"/>
        </w:rPr>
        <w:t xml:space="preserve">Slovak University of Technology in Bratislava, </w:t>
      </w:r>
      <w:proofErr w:type="spellStart"/>
      <w:r w:rsidRPr="002E4B5F">
        <w:rPr>
          <w:sz w:val="28"/>
          <w:szCs w:val="28"/>
        </w:rPr>
        <w:t>Radlinského</w:t>
      </w:r>
      <w:proofErr w:type="spellEnd"/>
      <w:r w:rsidRPr="002E4B5F">
        <w:rPr>
          <w:sz w:val="28"/>
          <w:szCs w:val="28"/>
        </w:rPr>
        <w:t xml:space="preserve"> 9, 812 37 Bratislava, Slovakia</w:t>
      </w:r>
    </w:p>
    <w:p w:rsidR="002F16C3" w:rsidRPr="002F16C3" w:rsidRDefault="002F16C3" w:rsidP="002F16C3"/>
    <w:p w:rsidR="00E33833" w:rsidRDefault="00E33833" w:rsidP="00E33833">
      <w:pPr>
        <w:pStyle w:val="Nadpis3"/>
        <w:shd w:val="clear" w:color="auto" w:fill="FFFFFF"/>
        <w:spacing w:before="0" w:beforeAutospacing="0" w:after="0" w:afterAutospacing="0"/>
        <w:rPr>
          <w:rFonts w:ascii="Arial" w:hAnsi="Arial" w:cs="Arial"/>
          <w:color w:val="985735"/>
          <w:sz w:val="22"/>
          <w:szCs w:val="22"/>
        </w:rPr>
      </w:pPr>
      <w:r>
        <w:rPr>
          <w:rFonts w:ascii="Arial" w:hAnsi="Arial" w:cs="Arial"/>
          <w:color w:val="985735"/>
          <w:sz w:val="22"/>
          <w:szCs w:val="22"/>
        </w:rPr>
        <w:t>(from the internet)Abstract</w:t>
      </w:r>
    </w:p>
    <w:p w:rsidR="00E33833" w:rsidRDefault="00E33833" w:rsidP="00E33833">
      <w:pPr>
        <w:pStyle w:val="Nadpis4"/>
        <w:shd w:val="clear" w:color="auto" w:fill="FFFFFF"/>
        <w:spacing w:before="0" w:line="270" w:lineRule="atLeast"/>
        <w:ind w:right="60"/>
        <w:rPr>
          <w:rFonts w:ascii="Arial" w:hAnsi="Arial" w:cs="Arial"/>
          <w:caps/>
          <w:color w:val="000000"/>
          <w:sz w:val="20"/>
          <w:szCs w:val="20"/>
        </w:rPr>
      </w:pPr>
      <w:r>
        <w:rPr>
          <w:rFonts w:ascii="Arial" w:hAnsi="Arial" w:cs="Arial"/>
          <w:caps/>
          <w:color w:val="000000"/>
          <w:sz w:val="20"/>
          <w:szCs w:val="20"/>
        </w:rPr>
        <w:t>BACKGROUND AND PURPOSE:</w:t>
      </w:r>
    </w:p>
    <w:p w:rsidR="00E33833" w:rsidRDefault="00E33833" w:rsidP="00E33833">
      <w:pPr>
        <w:pStyle w:val="Normlnywebov"/>
        <w:shd w:val="clear" w:color="auto" w:fill="FFFFFF"/>
        <w:spacing w:before="0" w:beforeAutospacing="0" w:after="120" w:afterAutospacing="0" w:line="270" w:lineRule="atLeast"/>
        <w:rPr>
          <w:rFonts w:ascii="Arial" w:hAnsi="Arial" w:cs="Arial"/>
          <w:color w:val="000000"/>
          <w:sz w:val="20"/>
          <w:szCs w:val="20"/>
        </w:rPr>
      </w:pPr>
      <w:r>
        <w:rPr>
          <w:rFonts w:ascii="Arial" w:hAnsi="Arial" w:cs="Arial"/>
          <w:color w:val="000000"/>
          <w:sz w:val="20"/>
          <w:szCs w:val="20"/>
        </w:rPr>
        <w:t>The purpose of this study was to derive quantitative parameters from magnetic resonance (MR) spectroscopic, perfusion, and diffusion imaging of grade 2 gliomas according to the World Health Organization and to investigate how these multiple imaging modalities can contribute to evaluating their histologic subtypes and spatial characteristics.</w:t>
      </w:r>
    </w:p>
    <w:p w:rsidR="00E33833" w:rsidRDefault="00E33833" w:rsidP="00E33833">
      <w:pPr>
        <w:pStyle w:val="Nadpis4"/>
        <w:shd w:val="clear" w:color="auto" w:fill="FFFFFF"/>
        <w:spacing w:before="0" w:line="270" w:lineRule="atLeast"/>
        <w:ind w:right="60"/>
        <w:rPr>
          <w:rFonts w:ascii="Arial" w:hAnsi="Arial" w:cs="Arial"/>
          <w:caps/>
          <w:color w:val="000000"/>
          <w:sz w:val="20"/>
          <w:szCs w:val="20"/>
        </w:rPr>
      </w:pPr>
      <w:r>
        <w:rPr>
          <w:rFonts w:ascii="Arial" w:hAnsi="Arial" w:cs="Arial"/>
          <w:caps/>
          <w:color w:val="000000"/>
          <w:sz w:val="20"/>
          <w:szCs w:val="20"/>
        </w:rPr>
        <w:t>MATERIALS AND METHODS:</w:t>
      </w:r>
    </w:p>
    <w:p w:rsidR="00E33833" w:rsidRDefault="00E33833" w:rsidP="00E33833">
      <w:pPr>
        <w:pStyle w:val="Normlnywebov"/>
        <w:shd w:val="clear" w:color="auto" w:fill="FFFFFF"/>
        <w:spacing w:before="0" w:beforeAutospacing="0" w:after="120" w:afterAutospacing="0" w:line="270" w:lineRule="atLeast"/>
        <w:rPr>
          <w:rFonts w:ascii="Arial" w:hAnsi="Arial" w:cs="Arial"/>
          <w:color w:val="000000"/>
          <w:sz w:val="20"/>
          <w:szCs w:val="20"/>
        </w:rPr>
      </w:pPr>
      <w:r>
        <w:rPr>
          <w:rFonts w:ascii="Arial" w:hAnsi="Arial" w:cs="Arial"/>
          <w:color w:val="000000"/>
          <w:sz w:val="20"/>
          <w:szCs w:val="20"/>
        </w:rPr>
        <w:t>MR spectroscopic, perfusion, and diffusion images from 56 patients with newly diagnosed grade 2 glioma (24 oligodendrogliomas, 18 astrocytomas, and 14 oligoastrocytomas) were retrospectively studied. Metabolite intensities, relative cerebral blood volume (rCBV), and apparent diffusion coefficient (ADC) were statistically evaluated.</w:t>
      </w:r>
    </w:p>
    <w:p w:rsidR="00E33833" w:rsidRDefault="00E33833" w:rsidP="00E33833">
      <w:pPr>
        <w:pStyle w:val="Nadpis4"/>
        <w:shd w:val="clear" w:color="auto" w:fill="FFFFFF"/>
        <w:spacing w:before="0" w:line="270" w:lineRule="atLeast"/>
        <w:ind w:right="60"/>
        <w:rPr>
          <w:rFonts w:ascii="Arial" w:hAnsi="Arial" w:cs="Arial"/>
          <w:caps/>
          <w:color w:val="000000"/>
          <w:sz w:val="20"/>
          <w:szCs w:val="20"/>
        </w:rPr>
      </w:pPr>
      <w:r>
        <w:rPr>
          <w:rFonts w:ascii="Arial" w:hAnsi="Arial" w:cs="Arial"/>
          <w:caps/>
          <w:color w:val="000000"/>
          <w:sz w:val="20"/>
          <w:szCs w:val="20"/>
        </w:rPr>
        <w:t>RESULTS:</w:t>
      </w:r>
    </w:p>
    <w:p w:rsidR="00E33833" w:rsidRDefault="00E33833" w:rsidP="00E33833">
      <w:pPr>
        <w:pStyle w:val="Normlnywebov"/>
        <w:shd w:val="clear" w:color="auto" w:fill="FFFFFF"/>
        <w:spacing w:before="0" w:beforeAutospacing="0" w:after="120" w:afterAutospacing="0" w:line="270" w:lineRule="atLeast"/>
        <w:rPr>
          <w:rFonts w:ascii="Arial" w:hAnsi="Arial" w:cs="Arial"/>
          <w:color w:val="000000"/>
          <w:sz w:val="20"/>
          <w:szCs w:val="20"/>
        </w:rPr>
      </w:pPr>
      <w:r>
        <w:rPr>
          <w:rFonts w:ascii="Arial" w:hAnsi="Arial" w:cs="Arial"/>
          <w:color w:val="000000"/>
          <w:sz w:val="20"/>
          <w:szCs w:val="20"/>
        </w:rPr>
        <w:t>The 75th percentile rCBV and median ADC were significantly different between oligodendrogliomas and astrocytomas (P &lt; .0001) and between oligodendrogliomas and oligoastrocytomas (P &lt; .001). Logistic regression analysis identified both 75th percentile rCBV and median ADC as significant variables in the differentiation of oligodendrogliomas from astrocytomas and oligoastrocytomas. Group differences in metabolite intensities were not significant, but there was a much larger variation in the volumes and maximum values of metabolic abnormalities for patients with oligodendroglioma compared with the other tumor subtypes.</w:t>
      </w:r>
    </w:p>
    <w:p w:rsidR="00E33833" w:rsidRDefault="00E33833" w:rsidP="00E33833">
      <w:pPr>
        <w:pStyle w:val="Nadpis4"/>
        <w:shd w:val="clear" w:color="auto" w:fill="FFFFFF"/>
        <w:spacing w:before="0" w:line="270" w:lineRule="atLeast"/>
        <w:ind w:right="60"/>
        <w:rPr>
          <w:rFonts w:ascii="Arial" w:hAnsi="Arial" w:cs="Arial"/>
          <w:caps/>
          <w:color w:val="000000"/>
          <w:sz w:val="20"/>
          <w:szCs w:val="20"/>
        </w:rPr>
      </w:pPr>
      <w:r>
        <w:rPr>
          <w:rFonts w:ascii="Arial" w:hAnsi="Arial" w:cs="Arial"/>
          <w:caps/>
          <w:color w:val="000000"/>
          <w:sz w:val="20"/>
          <w:szCs w:val="20"/>
        </w:rPr>
        <w:t>CONCLUSIONS:</w:t>
      </w:r>
    </w:p>
    <w:p w:rsidR="00E33833" w:rsidRDefault="00E33833" w:rsidP="00E33833">
      <w:pPr>
        <w:pStyle w:val="Normlnywebov"/>
        <w:shd w:val="clear" w:color="auto" w:fill="FFFFFF"/>
        <w:spacing w:before="0" w:beforeAutospacing="0" w:after="120" w:afterAutospacing="0" w:line="270" w:lineRule="atLeast"/>
        <w:rPr>
          <w:rFonts w:ascii="Arial" w:hAnsi="Arial" w:cs="Arial"/>
          <w:color w:val="000000"/>
          <w:sz w:val="20"/>
          <w:szCs w:val="20"/>
        </w:rPr>
      </w:pPr>
      <w:r>
        <w:rPr>
          <w:rFonts w:ascii="Arial" w:hAnsi="Arial" w:cs="Arial"/>
          <w:color w:val="000000"/>
          <w:sz w:val="20"/>
          <w:szCs w:val="20"/>
        </w:rPr>
        <w:t>Perfusion and diffusion imaging provide quantitative MR parameters that can help to differentiate grade 2 oligodendrogliomas from grade 2 astrocytomas and oligoastrocytomas. The large variations in the magnitude and spatial extent of the metabolic lesions between patients and the fact that their values are not correlated with the other imaging parameters indicate that MR spectroscopic imaging may provide complementary information that is helpful in targeting therapy, evaluating residual disease, and assessing response to therapy.</w:t>
      </w:r>
    </w:p>
    <w:p w:rsidR="00541B9A" w:rsidRDefault="00541B9A" w:rsidP="00540E26">
      <w:pPr>
        <w:pStyle w:val="Normlnywebov"/>
        <w:ind w:left="720"/>
      </w:pPr>
    </w:p>
    <w:p w:rsidR="00F876A8" w:rsidRDefault="00F876A8"/>
    <w:sectPr w:rsidR="00F876A8" w:rsidSect="00F876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rbel">
    <w:panose1 w:val="020B0503020204020204"/>
    <w:charset w:val="EE"/>
    <w:family w:val="swiss"/>
    <w:pitch w:val="variable"/>
    <w:sig w:usb0="A00002EF" w:usb1="4000A44B" w:usb2="00000000" w:usb3="00000000" w:csb0="0000019F" w:csb1="00000000"/>
  </w:font>
  <w:font w:name="Georgia">
    <w:altName w:val="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07CED"/>
    <w:multiLevelType w:val="multilevel"/>
    <w:tmpl w:val="917A5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710E13"/>
    <w:multiLevelType w:val="hybridMultilevel"/>
    <w:tmpl w:val="289EB208"/>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E33715E"/>
    <w:multiLevelType w:val="multilevel"/>
    <w:tmpl w:val="F9362F70"/>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EA413B"/>
    <w:multiLevelType w:val="hybridMultilevel"/>
    <w:tmpl w:val="4AF89B7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1B3B6B"/>
    <w:multiLevelType w:val="hybridMultilevel"/>
    <w:tmpl w:val="68F2A0C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4A55BD"/>
    <w:multiLevelType w:val="multilevel"/>
    <w:tmpl w:val="13620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AA48BB"/>
    <w:multiLevelType w:val="hybridMultilevel"/>
    <w:tmpl w:val="C82E3F1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B55CD1"/>
    <w:multiLevelType w:val="hybridMultilevel"/>
    <w:tmpl w:val="5BB00D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1"/>
  </w:num>
  <w:num w:numId="5">
    <w:abstractNumId w:val="3"/>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DC8"/>
    <w:rsid w:val="002A6E2E"/>
    <w:rsid w:val="002C5297"/>
    <w:rsid w:val="002E4B5F"/>
    <w:rsid w:val="002F16C3"/>
    <w:rsid w:val="002F5295"/>
    <w:rsid w:val="00310DC8"/>
    <w:rsid w:val="00387998"/>
    <w:rsid w:val="00442090"/>
    <w:rsid w:val="00540E26"/>
    <w:rsid w:val="00541B9A"/>
    <w:rsid w:val="00673C33"/>
    <w:rsid w:val="006C187B"/>
    <w:rsid w:val="00702581"/>
    <w:rsid w:val="0071656C"/>
    <w:rsid w:val="00756120"/>
    <w:rsid w:val="00A31820"/>
    <w:rsid w:val="00AD61B4"/>
    <w:rsid w:val="00BA2841"/>
    <w:rsid w:val="00BC3430"/>
    <w:rsid w:val="00BD5FAA"/>
    <w:rsid w:val="00C455DA"/>
    <w:rsid w:val="00CB341E"/>
    <w:rsid w:val="00DD3518"/>
    <w:rsid w:val="00E0164B"/>
    <w:rsid w:val="00E33833"/>
    <w:rsid w:val="00E378C3"/>
    <w:rsid w:val="00E906C5"/>
    <w:rsid w:val="00EB53EA"/>
    <w:rsid w:val="00EB5BC1"/>
    <w:rsid w:val="00F45233"/>
    <w:rsid w:val="00F876A8"/>
    <w:rsid w:val="00FE4D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A3D07F-5B2F-498A-A6EB-361A1AE12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uiPriority w:val="9"/>
    <w:qFormat/>
    <w:rsid w:val="00E338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3">
    <w:name w:val="heading 3"/>
    <w:basedOn w:val="Normlny"/>
    <w:link w:val="Nadpis3Char"/>
    <w:uiPriority w:val="9"/>
    <w:qFormat/>
    <w:rsid w:val="00310DC8"/>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paragraph" w:styleId="Nadpis4">
    <w:name w:val="heading 4"/>
    <w:basedOn w:val="Normlny"/>
    <w:next w:val="Normlny"/>
    <w:link w:val="Nadpis4Char"/>
    <w:uiPriority w:val="9"/>
    <w:semiHidden/>
    <w:unhideWhenUsed/>
    <w:qFormat/>
    <w:rsid w:val="00E3383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rsid w:val="00310DC8"/>
    <w:rPr>
      <w:rFonts w:ascii="Times New Roman" w:eastAsia="Times New Roman" w:hAnsi="Times New Roman" w:cs="Times New Roman"/>
      <w:b/>
      <w:bCs/>
      <w:sz w:val="27"/>
      <w:szCs w:val="27"/>
      <w:lang w:eastAsia="sk-SK"/>
    </w:rPr>
  </w:style>
  <w:style w:type="character" w:customStyle="1" w:styleId="apple-converted-space">
    <w:name w:val="apple-converted-space"/>
    <w:basedOn w:val="Predvolenpsmoodseku"/>
    <w:rsid w:val="00310DC8"/>
  </w:style>
  <w:style w:type="paragraph" w:styleId="Normlnywebov">
    <w:name w:val="Normal (Web)"/>
    <w:basedOn w:val="Normlny"/>
    <w:uiPriority w:val="99"/>
    <w:unhideWhenUsed/>
    <w:rsid w:val="00310DC8"/>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310DC8"/>
    <w:rPr>
      <w:color w:val="0000FF"/>
      <w:u w:val="single"/>
    </w:rPr>
  </w:style>
  <w:style w:type="paragraph" w:styleId="Odsekzoznamu">
    <w:name w:val="List Paragraph"/>
    <w:basedOn w:val="Normlny"/>
    <w:uiPriority w:val="34"/>
    <w:qFormat/>
    <w:rsid w:val="00541B9A"/>
    <w:pPr>
      <w:ind w:left="720"/>
      <w:contextualSpacing/>
    </w:pPr>
  </w:style>
  <w:style w:type="character" w:customStyle="1" w:styleId="Nadpis1Char">
    <w:name w:val="Nadpis 1 Char"/>
    <w:basedOn w:val="Predvolenpsmoodseku"/>
    <w:link w:val="Nadpis1"/>
    <w:uiPriority w:val="9"/>
    <w:rsid w:val="00E33833"/>
    <w:rPr>
      <w:rFonts w:asciiTheme="majorHAnsi" w:eastAsiaTheme="majorEastAsia" w:hAnsiTheme="majorHAnsi" w:cstheme="majorBidi"/>
      <w:b/>
      <w:bCs/>
      <w:color w:val="365F91" w:themeColor="accent1" w:themeShade="BF"/>
      <w:sz w:val="28"/>
      <w:szCs w:val="28"/>
    </w:rPr>
  </w:style>
  <w:style w:type="character" w:customStyle="1" w:styleId="Nadpis4Char">
    <w:name w:val="Nadpis 4 Char"/>
    <w:basedOn w:val="Predvolenpsmoodseku"/>
    <w:link w:val="Nadpis4"/>
    <w:uiPriority w:val="9"/>
    <w:semiHidden/>
    <w:rsid w:val="00E33833"/>
    <w:rPr>
      <w:rFonts w:asciiTheme="majorHAnsi" w:eastAsiaTheme="majorEastAsia" w:hAnsiTheme="majorHAnsi" w:cstheme="majorBidi"/>
      <w:b/>
      <w:bCs/>
      <w:i/>
      <w:iCs/>
      <w:color w:val="4F81BD" w:themeColor="accent1"/>
    </w:rPr>
  </w:style>
  <w:style w:type="character" w:customStyle="1" w:styleId="ui-ncbitoggler-master-text">
    <w:name w:val="ui-ncbitoggler-master-text"/>
    <w:basedOn w:val="Predvolenpsmoodseku"/>
    <w:rsid w:val="00E33833"/>
  </w:style>
  <w:style w:type="paragraph" w:customStyle="1" w:styleId="UMCHAuthorAffiliation">
    <w:name w:val="UMCH Author Affiliation"/>
    <w:basedOn w:val="Normlny"/>
    <w:rsid w:val="002F16C3"/>
    <w:pPr>
      <w:adjustRightInd w:val="0"/>
      <w:spacing w:before="120" w:after="0" w:line="240" w:lineRule="auto"/>
      <w:jc w:val="center"/>
    </w:pPr>
    <w:rPr>
      <w:rFonts w:ascii="Times New Roman" w:eastAsia="Times New Roman" w:hAnsi="Times New Roman" w:cs="Times New Roman"/>
      <w:i/>
      <w:iCs/>
      <w:sz w:val="24"/>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971861">
      <w:bodyDiv w:val="1"/>
      <w:marLeft w:val="0"/>
      <w:marRight w:val="0"/>
      <w:marTop w:val="0"/>
      <w:marBottom w:val="0"/>
      <w:divBdr>
        <w:top w:val="none" w:sz="0" w:space="0" w:color="auto"/>
        <w:left w:val="none" w:sz="0" w:space="0" w:color="auto"/>
        <w:bottom w:val="none" w:sz="0" w:space="0" w:color="auto"/>
        <w:right w:val="none" w:sz="0" w:space="0" w:color="auto"/>
      </w:divBdr>
    </w:div>
    <w:div w:id="2127264417">
      <w:bodyDiv w:val="1"/>
      <w:marLeft w:val="0"/>
      <w:marRight w:val="0"/>
      <w:marTop w:val="0"/>
      <w:marBottom w:val="0"/>
      <w:divBdr>
        <w:top w:val="none" w:sz="0" w:space="0" w:color="auto"/>
        <w:left w:val="none" w:sz="0" w:space="0" w:color="auto"/>
        <w:bottom w:val="none" w:sz="0" w:space="0" w:color="auto"/>
        <w:right w:val="none" w:sz="0" w:space="0" w:color="auto"/>
      </w:divBdr>
      <w:divsChild>
        <w:div w:id="1150638616">
          <w:marLeft w:val="0"/>
          <w:marRight w:val="0"/>
          <w:marTop w:val="240"/>
          <w:marBottom w:val="100"/>
          <w:divBdr>
            <w:top w:val="none" w:sz="0" w:space="0" w:color="auto"/>
            <w:left w:val="none" w:sz="0" w:space="0" w:color="auto"/>
            <w:bottom w:val="none" w:sz="0" w:space="0" w:color="auto"/>
            <w:right w:val="none" w:sz="0" w:space="0" w:color="auto"/>
          </w:divBdr>
          <w:divsChild>
            <w:div w:id="50876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bacus.bates.edu/~ganderso/biology/resources/writing/HTWsections.html" TargetMode="External"/><Relationship Id="rId3" Type="http://schemas.openxmlformats.org/officeDocument/2006/relationships/settings" Target="settings.xml"/><Relationship Id="rId7" Type="http://schemas.openxmlformats.org/officeDocument/2006/relationships/hyperlink" Target="http://abacus.bates.edu/~ganderso/biology/resources/writing/HTWsection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bacus.bates.edu/~ganderso/biology/resources/writing/HTWsections.html" TargetMode="External"/><Relationship Id="rId11" Type="http://schemas.openxmlformats.org/officeDocument/2006/relationships/theme" Target="theme/theme1.xml"/><Relationship Id="rId5" Type="http://schemas.openxmlformats.org/officeDocument/2006/relationships/hyperlink" Target="http://abacus.bates.edu/~ganderso/biology/resources/writing/HTWsections.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bacus.bates.edu/~ganderso/biology/resources/writing/HTWsections.html"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689</Words>
  <Characters>3931</Characters>
  <Application>Microsoft Office Word</Application>
  <DocSecurity>0</DocSecurity>
  <Lines>32</Lines>
  <Paragraphs>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Masha</dc:creator>
  <cp:lastModifiedBy>gundova</cp:lastModifiedBy>
  <cp:revision>2</cp:revision>
  <dcterms:created xsi:type="dcterms:W3CDTF">2021-01-08T20:29:00Z</dcterms:created>
  <dcterms:modified xsi:type="dcterms:W3CDTF">2021-01-08T20:29:00Z</dcterms:modified>
</cp:coreProperties>
</file>