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22" w:rsidRPr="001107E9" w:rsidRDefault="00A4399F" w:rsidP="006F7922">
      <w:pPr>
        <w:jc w:val="both"/>
        <w:rPr>
          <w:szCs w:val="22"/>
        </w:rPr>
      </w:pPr>
      <w:bookmarkStart w:id="0" w:name="_GoBack"/>
      <w:bookmarkEnd w:id="0"/>
      <w:r w:rsidRPr="001107E9">
        <w:rPr>
          <w:szCs w:val="22"/>
        </w:rPr>
        <w:t>Informatívne</w:t>
      </w:r>
      <w:r w:rsidR="006F7922" w:rsidRPr="001107E9">
        <w:rPr>
          <w:szCs w:val="22"/>
        </w:rPr>
        <w:t xml:space="preserve"> nepovinné ukazovatele pre začatie habilitačného konania a konania na vymenúvanie </w:t>
      </w:r>
      <w:r w:rsidR="00F12EA3" w:rsidRPr="001107E9">
        <w:rPr>
          <w:szCs w:val="22"/>
        </w:rPr>
        <w:t xml:space="preserve">docentov </w:t>
      </w:r>
      <w:r w:rsidR="00C7205A" w:rsidRPr="001107E9">
        <w:rPr>
          <w:szCs w:val="22"/>
        </w:rPr>
        <w:t xml:space="preserve">a </w:t>
      </w:r>
      <w:r w:rsidR="006F7922" w:rsidRPr="001107E9">
        <w:rPr>
          <w:szCs w:val="22"/>
        </w:rPr>
        <w:t xml:space="preserve">profesorov na FCHPT STU v Bratislave pre skupinu študijných odborov </w:t>
      </w:r>
      <w:r w:rsidR="001107E9">
        <w:rPr>
          <w:szCs w:val="22"/>
        </w:rPr>
        <w:t>č. 4: Prírodné vedy – chemické vedy a 5.2.25 Biotechnológie.</w:t>
      </w:r>
    </w:p>
    <w:p w:rsidR="006F7922" w:rsidRPr="001107E9" w:rsidRDefault="006F7922" w:rsidP="006F7922">
      <w:pPr>
        <w:pStyle w:val="Obyajntext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474"/>
        <w:gridCol w:w="1474"/>
        <w:gridCol w:w="1476"/>
      </w:tblGrid>
      <w:tr w:rsidR="006F7922" w:rsidRPr="001107E9" w:rsidTr="00FF7422">
        <w:trPr>
          <w:trHeight w:val="227"/>
        </w:trPr>
        <w:tc>
          <w:tcPr>
            <w:tcW w:w="4817" w:type="dxa"/>
            <w:vMerge w:val="restart"/>
            <w:vAlign w:val="center"/>
          </w:tcPr>
          <w:p w:rsidR="006F7922" w:rsidRPr="001107E9" w:rsidRDefault="00A4399F" w:rsidP="00FF742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107E9">
              <w:rPr>
                <w:b/>
                <w:sz w:val="22"/>
                <w:szCs w:val="22"/>
                <w:u w:val="single"/>
              </w:rPr>
              <w:t>Informatívne</w:t>
            </w:r>
            <w:r w:rsidR="006F7922" w:rsidRPr="001107E9">
              <w:rPr>
                <w:b/>
                <w:sz w:val="22"/>
                <w:szCs w:val="22"/>
                <w:u w:val="single"/>
              </w:rPr>
              <w:t xml:space="preserve"> nepovinné ukazovatele</w:t>
            </w:r>
          </w:p>
          <w:p w:rsidR="006F7922" w:rsidRPr="001107E9" w:rsidRDefault="006F7922" w:rsidP="00FF7422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(pre skupinu ŠO: 4. Prírodné vedy)</w:t>
            </w:r>
          </w:p>
        </w:tc>
        <w:tc>
          <w:tcPr>
            <w:tcW w:w="2948" w:type="dxa"/>
            <w:gridSpan w:val="2"/>
            <w:vAlign w:val="center"/>
          </w:tcPr>
          <w:p w:rsidR="006F7922" w:rsidRPr="001107E9" w:rsidRDefault="00A4399F" w:rsidP="00FF7422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Približné počty na</w:t>
            </w:r>
          </w:p>
        </w:tc>
        <w:tc>
          <w:tcPr>
            <w:tcW w:w="1476" w:type="dxa"/>
            <w:vAlign w:val="center"/>
          </w:tcPr>
          <w:p w:rsidR="006F7922" w:rsidRPr="001107E9" w:rsidRDefault="006F7922" w:rsidP="00FF7422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Skutočnosť</w:t>
            </w: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Merge/>
          </w:tcPr>
          <w:p w:rsidR="006F7922" w:rsidRPr="001107E9" w:rsidRDefault="006F7922" w:rsidP="00FF7422">
            <w:pPr>
              <w:ind w:right="-143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habilitácie (docenta)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Inaugurácie</w:t>
            </w:r>
          </w:p>
          <w:p w:rsidR="007F4B66" w:rsidRPr="001107E9" w:rsidRDefault="007F4B66" w:rsidP="00FF7422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(profesor)</w:t>
            </w:r>
          </w:p>
        </w:tc>
        <w:tc>
          <w:tcPr>
            <w:tcW w:w="1476" w:type="dxa"/>
            <w:vAlign w:val="center"/>
          </w:tcPr>
          <w:p w:rsidR="006F7922" w:rsidRPr="001107E9" w:rsidRDefault="006F7922" w:rsidP="00FF7422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340"/>
        </w:trPr>
        <w:tc>
          <w:tcPr>
            <w:tcW w:w="9241" w:type="dxa"/>
            <w:gridSpan w:val="4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Hodnotenie pedagogickej činnosti:</w:t>
            </w: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záverečných prác (dipl. + bak.)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10</w:t>
            </w:r>
          </w:p>
        </w:tc>
        <w:tc>
          <w:tcPr>
            <w:tcW w:w="1476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6F7922">
            <w:pPr>
              <w:numPr>
                <w:ilvl w:val="0"/>
                <w:numId w:val="6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diplomových prác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semestrov prednášok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10</w:t>
            </w:r>
          </w:p>
        </w:tc>
        <w:tc>
          <w:tcPr>
            <w:tcW w:w="1476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454"/>
        </w:trPr>
        <w:tc>
          <w:tcPr>
            <w:tcW w:w="9241" w:type="dxa"/>
            <w:gridSpan w:val="4"/>
            <w:vAlign w:val="center"/>
          </w:tcPr>
          <w:p w:rsidR="006F7922" w:rsidRPr="001107E9" w:rsidRDefault="006F7922" w:rsidP="00FF7422">
            <w:pPr>
              <w:ind w:right="-143"/>
              <w:jc w:val="center"/>
              <w:rPr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Hodnotenie vedeckej a výskumnej činnosti:</w:t>
            </w: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Podiel vedeckých prác v časopisoch v databáze WOS z vednej oblasti, v ktorej sa uskutočňuje habilitácia resp. inaugurácia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50 %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50 %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Súčet impakt faktorov vedeckých prác v časopisoch v databáze WOS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50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Prvý autor na vedeckých prácach v karentovaných časopisoch v databáze WOS (ADC, ADD)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25 %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prednášok na zahraničných a domácich konferenciách spolu,  z toho: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6F7922">
            <w:pPr>
              <w:numPr>
                <w:ilvl w:val="0"/>
                <w:numId w:val="6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Prednášky na zahraničných konferenciách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ind w:left="113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pozvané prednášky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6F7922">
            <w:pPr>
              <w:numPr>
                <w:ilvl w:val="0"/>
                <w:numId w:val="6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Prednášky na domácich konferenciách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ind w:left="113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pozvané prednášky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riešených projektov: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6F7922">
            <w:pPr>
              <w:numPr>
                <w:ilvl w:val="0"/>
                <w:numId w:val="7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ako zodpovedný riešiteľ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6F7922">
            <w:pPr>
              <w:numPr>
                <w:ilvl w:val="0"/>
                <w:numId w:val="7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medzinárodné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Realizované technické riešenia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Vedecké monografie (AAA, AAB, ABA, ABB, ABC, ABD) alebo prehľadné články zahrňujúce výsledky vlastného výskumu v rámci problematiky tvoriacej náplň vedeckej práce uchádzača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7F4B66" w:rsidP="00FF7422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  <w:tr w:rsidR="006F7922" w:rsidRPr="001107E9" w:rsidTr="00FF7422">
        <w:trPr>
          <w:trHeight w:val="227"/>
        </w:trPr>
        <w:tc>
          <w:tcPr>
            <w:tcW w:w="4817" w:type="dxa"/>
            <w:vAlign w:val="center"/>
          </w:tcPr>
          <w:p w:rsidR="006F7922" w:rsidRPr="001107E9" w:rsidRDefault="006F7922" w:rsidP="00FF7422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Odborné monografie (BAA, BAB, BBA, BBB)</w:t>
            </w: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F7922" w:rsidRPr="001107E9" w:rsidRDefault="006F7922" w:rsidP="00FF74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22" w:rsidRPr="001107E9" w:rsidRDefault="006F7922" w:rsidP="006F7922">
      <w:pPr>
        <w:pStyle w:val="Obyajntext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6F7922" w:rsidRPr="001107E9" w:rsidRDefault="00CB041E" w:rsidP="006F7922">
      <w:pPr>
        <w:rPr>
          <w:szCs w:val="22"/>
        </w:rPr>
      </w:pPr>
      <w:r w:rsidRPr="001107E9">
        <w:rPr>
          <w:szCs w:val="22"/>
        </w:rPr>
        <w:t>V Bratislave, dňa:</w:t>
      </w:r>
    </w:p>
    <w:p w:rsidR="006F7922" w:rsidRPr="001107E9" w:rsidRDefault="006F7922" w:rsidP="006F7922">
      <w:pPr>
        <w:rPr>
          <w:szCs w:val="22"/>
        </w:rPr>
      </w:pPr>
    </w:p>
    <w:p w:rsidR="006F7922" w:rsidRPr="001107E9" w:rsidRDefault="00CB041E" w:rsidP="006F7922">
      <w:pPr>
        <w:rPr>
          <w:szCs w:val="22"/>
        </w:rPr>
      </w:pP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  <w:t>……………………………………..</w:t>
      </w:r>
    </w:p>
    <w:p w:rsidR="006F7922" w:rsidRPr="001107E9" w:rsidRDefault="00CB041E" w:rsidP="006F7922">
      <w:pPr>
        <w:rPr>
          <w:szCs w:val="22"/>
        </w:rPr>
      </w:pP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  <w:t xml:space="preserve">    Meno a podpis uchádzača</w:t>
      </w:r>
    </w:p>
    <w:p w:rsidR="00CB041E" w:rsidRPr="001107E9" w:rsidRDefault="00CB041E">
      <w:pPr>
        <w:spacing w:after="200" w:line="276" w:lineRule="auto"/>
        <w:rPr>
          <w:sz w:val="22"/>
          <w:szCs w:val="22"/>
        </w:rPr>
      </w:pPr>
      <w:r w:rsidRPr="001107E9">
        <w:rPr>
          <w:sz w:val="22"/>
          <w:szCs w:val="22"/>
        </w:rPr>
        <w:br w:type="page"/>
      </w:r>
    </w:p>
    <w:p w:rsidR="00CB041E" w:rsidRDefault="00CB041E" w:rsidP="001107E9">
      <w:pPr>
        <w:jc w:val="both"/>
        <w:rPr>
          <w:szCs w:val="22"/>
        </w:rPr>
      </w:pPr>
      <w:r w:rsidRPr="001107E9">
        <w:rPr>
          <w:szCs w:val="22"/>
        </w:rPr>
        <w:lastRenderedPageBreak/>
        <w:t>Informatívne nepovinné ukazovatele pre začatie habilitačného konania a konania na vymenúvanie docentov a profesorov na FCHPT STU v Bratislave pre skupinu študijných odborov č. 5: Konštruovanie, te</w:t>
      </w:r>
      <w:r w:rsidR="001107E9">
        <w:rPr>
          <w:szCs w:val="22"/>
        </w:rPr>
        <w:t>chnológie, výroba a komunikácie – chemické inžinierstvo a chemické technológie.</w:t>
      </w:r>
    </w:p>
    <w:p w:rsidR="001107E9" w:rsidRPr="001107E9" w:rsidRDefault="001107E9" w:rsidP="001107E9">
      <w:pPr>
        <w:jc w:val="both"/>
        <w:rPr>
          <w:sz w:val="22"/>
          <w:szCs w:val="22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474"/>
        <w:gridCol w:w="1474"/>
        <w:gridCol w:w="1476"/>
      </w:tblGrid>
      <w:tr w:rsidR="00CB041E" w:rsidRPr="001107E9" w:rsidTr="00CB4BED">
        <w:trPr>
          <w:trHeight w:val="227"/>
        </w:trPr>
        <w:tc>
          <w:tcPr>
            <w:tcW w:w="4817" w:type="dxa"/>
            <w:vMerge w:val="restart"/>
            <w:vAlign w:val="center"/>
          </w:tcPr>
          <w:p w:rsidR="00CB041E" w:rsidRPr="001107E9" w:rsidRDefault="00CB041E" w:rsidP="00CB4BE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107E9">
              <w:rPr>
                <w:b/>
                <w:sz w:val="22"/>
                <w:szCs w:val="22"/>
                <w:u w:val="single"/>
              </w:rPr>
              <w:t>Informatívne nepovinné ukazovatele</w:t>
            </w:r>
          </w:p>
          <w:p w:rsidR="00CB041E" w:rsidRPr="001107E9" w:rsidRDefault="00CB041E" w:rsidP="00CB4BE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(pre skupinu ŠO: 5. Konštruovanie, technológie, výroba a komunikácie)</w:t>
            </w:r>
          </w:p>
        </w:tc>
        <w:tc>
          <w:tcPr>
            <w:tcW w:w="2948" w:type="dxa"/>
            <w:gridSpan w:val="2"/>
            <w:vAlign w:val="center"/>
          </w:tcPr>
          <w:p w:rsidR="00CB041E" w:rsidRPr="001107E9" w:rsidRDefault="00CB041E" w:rsidP="00CB4BED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Približné počty na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4BED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Skutočnosť</w:t>
            </w: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Merge/>
          </w:tcPr>
          <w:p w:rsidR="00CB041E" w:rsidRPr="001107E9" w:rsidRDefault="00CB041E" w:rsidP="00CB4BED">
            <w:pPr>
              <w:ind w:right="-143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habilitácie (docenta)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inaugurácie (profesora)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4BED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340"/>
        </w:trPr>
        <w:tc>
          <w:tcPr>
            <w:tcW w:w="9241" w:type="dxa"/>
            <w:gridSpan w:val="4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Hodnotenie pedagogickej činnosti:</w:t>
            </w: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záverečných prác (dipl. + bak.)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16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numPr>
                <w:ilvl w:val="0"/>
                <w:numId w:val="6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diplomových prác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8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semestrov prednášok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10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454"/>
        </w:trPr>
        <w:tc>
          <w:tcPr>
            <w:tcW w:w="9241" w:type="dxa"/>
            <w:gridSpan w:val="4"/>
            <w:vAlign w:val="center"/>
          </w:tcPr>
          <w:p w:rsidR="00CB041E" w:rsidRPr="001107E9" w:rsidRDefault="00CB041E" w:rsidP="00CB4BED">
            <w:pPr>
              <w:ind w:right="-143"/>
              <w:jc w:val="center"/>
              <w:rPr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Hodnotenie vedeckej a výskumnej činnosti:</w:t>
            </w: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Podiel vedeckých prác v časopisoch v databáze WOS z vednej oblasti, v ktorej sa uskutočňuje habilitácia resp. inaugurácia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50 %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50 %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Súčet impakt faktorov vedeckých prác v časopisoch v databáze WOS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30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Prvý autor na vedeckých prácach v karentovaných časopisoch v databáze WOS (ADC, ADD)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25 %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prednášok na zahraničných a domácich konferenciách spolu,  z toho: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numPr>
                <w:ilvl w:val="0"/>
                <w:numId w:val="6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Prednášky na zahraničných konferenciách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ind w:left="113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pozvané prednášky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numPr>
                <w:ilvl w:val="0"/>
                <w:numId w:val="6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Prednášky na domácich konferenciách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ind w:left="113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pozvané prednášky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Počet riešených projektov: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numPr>
                <w:ilvl w:val="0"/>
                <w:numId w:val="7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ako zodpovedný riešiteľ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numPr>
                <w:ilvl w:val="0"/>
                <w:numId w:val="7"/>
              </w:numPr>
              <w:ind w:left="568" w:hanging="284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z toho medzinárodné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Realizované technické riešenia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Vedecké monografie (AAA, AAB, ABA, ABB, ABC, ABD) alebo prehľadné články zahrňujúce výsledky vlastného výskumu v rámci problematiky tvoriacej náplň vedeckej práce uchádzača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4BED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Odborné monografie (BAA, BAB, BBA, BBB)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4B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41E" w:rsidRPr="001107E9" w:rsidRDefault="00CB041E" w:rsidP="00CB041E">
      <w:pPr>
        <w:pStyle w:val="Obyajntext"/>
        <w:spacing w:after="12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CB041E" w:rsidRPr="001107E9" w:rsidRDefault="00CB041E" w:rsidP="00CB041E">
      <w:pPr>
        <w:rPr>
          <w:sz w:val="22"/>
          <w:szCs w:val="22"/>
        </w:rPr>
      </w:pPr>
    </w:p>
    <w:p w:rsidR="00CB041E" w:rsidRPr="001107E9" w:rsidRDefault="00CB041E" w:rsidP="00CB041E">
      <w:pPr>
        <w:rPr>
          <w:sz w:val="22"/>
          <w:szCs w:val="22"/>
        </w:rPr>
      </w:pPr>
    </w:p>
    <w:p w:rsidR="00CB041E" w:rsidRPr="001107E9" w:rsidRDefault="00CB041E" w:rsidP="00CB041E">
      <w:pPr>
        <w:rPr>
          <w:szCs w:val="22"/>
        </w:rPr>
      </w:pPr>
      <w:r w:rsidRPr="001107E9">
        <w:rPr>
          <w:szCs w:val="22"/>
        </w:rPr>
        <w:t xml:space="preserve">V Bratislave, dňa: </w:t>
      </w:r>
    </w:p>
    <w:p w:rsidR="00CB041E" w:rsidRPr="001107E9" w:rsidRDefault="00CB041E" w:rsidP="00CB041E">
      <w:pPr>
        <w:rPr>
          <w:sz w:val="22"/>
          <w:szCs w:val="22"/>
        </w:rPr>
      </w:pPr>
    </w:p>
    <w:p w:rsidR="00CB041E" w:rsidRPr="001107E9" w:rsidRDefault="00CB041E" w:rsidP="00CB041E">
      <w:pPr>
        <w:rPr>
          <w:szCs w:val="22"/>
        </w:rPr>
      </w:pP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 w:val="22"/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  <w:t>…………………………………………</w:t>
      </w:r>
    </w:p>
    <w:p w:rsidR="00CB041E" w:rsidRPr="001107E9" w:rsidRDefault="00CB041E" w:rsidP="00CB041E">
      <w:pPr>
        <w:rPr>
          <w:szCs w:val="22"/>
        </w:rPr>
      </w:pP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</w:r>
      <w:r w:rsidRPr="001107E9">
        <w:rPr>
          <w:szCs w:val="22"/>
        </w:rPr>
        <w:tab/>
        <w:t>Meno a podpis uchádzača</w:t>
      </w:r>
    </w:p>
    <w:p w:rsidR="006F7922" w:rsidRPr="001107E9" w:rsidRDefault="006F7922" w:rsidP="006F7922">
      <w:pPr>
        <w:rPr>
          <w:szCs w:val="22"/>
        </w:rPr>
      </w:pPr>
    </w:p>
    <w:p w:rsidR="00CB041E" w:rsidRPr="001107E9" w:rsidRDefault="00CB041E">
      <w:pPr>
        <w:spacing w:after="200" w:line="276" w:lineRule="auto"/>
        <w:rPr>
          <w:sz w:val="22"/>
          <w:szCs w:val="22"/>
        </w:rPr>
      </w:pPr>
      <w:r w:rsidRPr="001107E9">
        <w:rPr>
          <w:sz w:val="22"/>
          <w:szCs w:val="22"/>
        </w:rPr>
        <w:br w:type="page"/>
      </w:r>
    </w:p>
    <w:p w:rsidR="00CB041E" w:rsidRPr="001107E9" w:rsidRDefault="00CB041E" w:rsidP="00CB041E">
      <w:pPr>
        <w:jc w:val="both"/>
        <w:rPr>
          <w:szCs w:val="22"/>
        </w:rPr>
      </w:pPr>
      <w:bookmarkStart w:id="1" w:name="_Toc189328455"/>
      <w:bookmarkStart w:id="2" w:name="_Toc314414110"/>
      <w:bookmarkStart w:id="3" w:name="_Toc314610741"/>
      <w:bookmarkStart w:id="4" w:name="_Toc315017771"/>
      <w:bookmarkStart w:id="5" w:name="_Toc315386774"/>
      <w:bookmarkStart w:id="6" w:name="_Toc315428730"/>
      <w:r w:rsidRPr="001107E9">
        <w:rPr>
          <w:szCs w:val="22"/>
        </w:rPr>
        <w:lastRenderedPageBreak/>
        <w:t>Informatívne nepovinné ukazovatele pre začatie habilitačného konania a konania na vymenúvanie docentov a profesorov na FCHPT STU v Bratislave pre študijný odbor č. 5</w:t>
      </w:r>
      <w:r w:rsidR="001107E9">
        <w:rPr>
          <w:szCs w:val="22"/>
        </w:rPr>
        <w:t>: Konštruovanie, technológie, výroba a komunikácie - 5</w:t>
      </w:r>
      <w:r w:rsidRPr="001107E9">
        <w:rPr>
          <w:szCs w:val="22"/>
        </w:rPr>
        <w:t>.2.14: Automatizácia.</w:t>
      </w:r>
    </w:p>
    <w:p w:rsidR="00CB041E" w:rsidRPr="001107E9" w:rsidRDefault="00CB041E" w:rsidP="00CB041E">
      <w:pPr>
        <w:spacing w:after="120"/>
        <w:jc w:val="both"/>
        <w:rPr>
          <w:sz w:val="22"/>
          <w:szCs w:val="22"/>
          <w:lang w:eastAsia="cs-CZ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474"/>
        <w:gridCol w:w="1474"/>
        <w:gridCol w:w="1476"/>
      </w:tblGrid>
      <w:tr w:rsidR="00CB041E" w:rsidRPr="001107E9" w:rsidTr="00CB4BED">
        <w:trPr>
          <w:trHeight w:val="227"/>
        </w:trPr>
        <w:tc>
          <w:tcPr>
            <w:tcW w:w="4817" w:type="dxa"/>
            <w:vMerge w:val="restart"/>
            <w:vAlign w:val="center"/>
          </w:tcPr>
          <w:p w:rsidR="00CB041E" w:rsidRPr="001107E9" w:rsidRDefault="00CB041E" w:rsidP="00CB041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107E9">
              <w:rPr>
                <w:b/>
                <w:sz w:val="22"/>
                <w:szCs w:val="22"/>
                <w:u w:val="single"/>
              </w:rPr>
              <w:t>Informatívne nepovinné ukazovatele</w:t>
            </w:r>
          </w:p>
          <w:p w:rsidR="00CB041E" w:rsidRPr="001107E9" w:rsidRDefault="00CB041E" w:rsidP="00CB041E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(pre ŠO: 5.2.14. Automatizácia)</w:t>
            </w:r>
          </w:p>
        </w:tc>
        <w:tc>
          <w:tcPr>
            <w:tcW w:w="2948" w:type="dxa"/>
            <w:gridSpan w:val="2"/>
            <w:vAlign w:val="center"/>
          </w:tcPr>
          <w:p w:rsidR="00CB041E" w:rsidRPr="001107E9" w:rsidRDefault="00CB041E" w:rsidP="00CB041E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Približné počty na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Skutočnosť</w:t>
            </w: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Merge/>
          </w:tcPr>
          <w:p w:rsidR="00CB041E" w:rsidRPr="001107E9" w:rsidRDefault="00CB041E" w:rsidP="00CB041E">
            <w:pPr>
              <w:ind w:right="-143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habilitácie (docenta)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inaugurácie (profesora)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Doplnkové kritériá: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snapToGrid w:val="0"/>
              <w:ind w:right="-143"/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Plniť 50%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snapToGrid w:val="0"/>
              <w:ind w:right="-143"/>
              <w:jc w:val="center"/>
              <w:rPr>
                <w:b/>
                <w:sz w:val="22"/>
                <w:szCs w:val="22"/>
              </w:rPr>
            </w:pPr>
            <w:r w:rsidRPr="001107E9">
              <w:rPr>
                <w:b/>
                <w:sz w:val="22"/>
                <w:szCs w:val="22"/>
              </w:rPr>
              <w:t>Plniť 75%</w:t>
            </w: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snapToGrid w:val="0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Publikácie v domácich a zahraničných vedeckých časopisoch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Garant študijného odboru alebo programu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Členstvo vo vedeckej rade fakulty, univerzity alebo výskumného ústavu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Prednáškové pobyty v zahraničí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Členstvo v celoštátnej profesijnej organizácii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Členstvo v medzinárodnej profesijnej organizácii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Členstvo v komisiách pre štátne skúšky na III. stupni štúdia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Prednášky na domácich vedeckých konferenciách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Prednášky na zahraničných vedeckých konferenciách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Členstvo v redakčnej rade časopisu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Posudzovateľ projektov z grantových agentúr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Posudzovateľ článkov v časopisoch, dizertačných a habilitačných prác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Vedenie prác ŠVOČ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Tvorba študijných pomôcok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Expertízne posudky v odbore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  <w:r w:rsidRPr="001107E9">
              <w:rPr>
                <w:sz w:val="22"/>
                <w:szCs w:val="22"/>
              </w:rPr>
              <w:t>Ostatné aktivity a ocenenia relevantné pre odbor</w:t>
            </w: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  <w:tr w:rsidR="00CB041E" w:rsidRPr="001107E9" w:rsidTr="00CB4BED">
        <w:trPr>
          <w:trHeight w:val="227"/>
        </w:trPr>
        <w:tc>
          <w:tcPr>
            <w:tcW w:w="4817" w:type="dxa"/>
            <w:vAlign w:val="center"/>
          </w:tcPr>
          <w:p w:rsidR="00CB041E" w:rsidRPr="001107E9" w:rsidRDefault="00CB041E" w:rsidP="00CB041E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CB041E" w:rsidRPr="001107E9" w:rsidRDefault="00CB041E" w:rsidP="00CB04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41E" w:rsidRPr="001107E9" w:rsidRDefault="00CB041E" w:rsidP="00CB041E">
      <w:pPr>
        <w:spacing w:after="120"/>
        <w:jc w:val="both"/>
        <w:rPr>
          <w:sz w:val="22"/>
          <w:szCs w:val="22"/>
          <w:lang w:eastAsia="cs-CZ"/>
        </w:rPr>
      </w:pPr>
    </w:p>
    <w:bookmarkEnd w:id="1"/>
    <w:bookmarkEnd w:id="2"/>
    <w:bookmarkEnd w:id="3"/>
    <w:bookmarkEnd w:id="4"/>
    <w:bookmarkEnd w:id="5"/>
    <w:bookmarkEnd w:id="6"/>
    <w:p w:rsidR="00CB041E" w:rsidRPr="001107E9" w:rsidRDefault="00CB041E" w:rsidP="00CB041E">
      <w:pPr>
        <w:spacing w:after="120"/>
        <w:jc w:val="both"/>
        <w:rPr>
          <w:sz w:val="22"/>
          <w:szCs w:val="22"/>
          <w:lang w:eastAsia="cs-CZ"/>
        </w:rPr>
      </w:pPr>
    </w:p>
    <w:p w:rsidR="00CB041E" w:rsidRPr="001107E9" w:rsidRDefault="00CB041E" w:rsidP="00CB041E">
      <w:pPr>
        <w:spacing w:after="120"/>
        <w:jc w:val="both"/>
        <w:rPr>
          <w:sz w:val="22"/>
          <w:szCs w:val="22"/>
          <w:lang w:eastAsia="cs-CZ"/>
        </w:rPr>
      </w:pPr>
      <w:r w:rsidRPr="001107E9">
        <w:rPr>
          <w:sz w:val="22"/>
          <w:szCs w:val="22"/>
          <w:lang w:eastAsia="cs-CZ"/>
        </w:rPr>
        <w:t>V Bratislave, dňa:</w:t>
      </w:r>
    </w:p>
    <w:p w:rsidR="00CB041E" w:rsidRPr="001107E9" w:rsidRDefault="00CB041E" w:rsidP="00CB041E">
      <w:pPr>
        <w:spacing w:after="120"/>
        <w:jc w:val="both"/>
        <w:rPr>
          <w:sz w:val="22"/>
          <w:szCs w:val="22"/>
          <w:lang w:eastAsia="cs-CZ"/>
        </w:rPr>
      </w:pPr>
    </w:p>
    <w:p w:rsidR="00CB041E" w:rsidRPr="001107E9" w:rsidRDefault="00CB041E" w:rsidP="00CB041E">
      <w:pPr>
        <w:spacing w:after="120"/>
        <w:jc w:val="both"/>
        <w:rPr>
          <w:sz w:val="22"/>
          <w:szCs w:val="22"/>
          <w:lang w:eastAsia="cs-CZ"/>
        </w:rPr>
      </w:pP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  <w:t>......................................................</w:t>
      </w:r>
    </w:p>
    <w:p w:rsidR="00CB041E" w:rsidRPr="001107E9" w:rsidRDefault="00CB041E" w:rsidP="00CB041E">
      <w:pPr>
        <w:spacing w:after="120"/>
        <w:jc w:val="both"/>
        <w:rPr>
          <w:sz w:val="22"/>
          <w:szCs w:val="22"/>
          <w:lang w:eastAsia="cs-CZ"/>
        </w:rPr>
      </w:pP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</w:r>
      <w:r w:rsidRPr="001107E9">
        <w:rPr>
          <w:sz w:val="22"/>
          <w:szCs w:val="22"/>
          <w:lang w:eastAsia="cs-CZ"/>
        </w:rPr>
        <w:tab/>
        <w:t xml:space="preserve">    meno a podpis uchádzača</w:t>
      </w:r>
    </w:p>
    <w:p w:rsidR="00CB041E" w:rsidRPr="001107E9" w:rsidRDefault="00CB041E" w:rsidP="006F7922">
      <w:pPr>
        <w:rPr>
          <w:sz w:val="22"/>
          <w:szCs w:val="22"/>
        </w:rPr>
      </w:pPr>
    </w:p>
    <w:sectPr w:rsidR="00CB041E" w:rsidRPr="001107E9" w:rsidSect="00EE7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58" w:rsidRDefault="00083F58" w:rsidP="00F12EA3">
      <w:r>
        <w:separator/>
      </w:r>
    </w:p>
  </w:endnote>
  <w:endnote w:type="continuationSeparator" w:id="0">
    <w:p w:rsidR="00083F58" w:rsidRDefault="00083F58" w:rsidP="00F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58" w:rsidRDefault="00083F58" w:rsidP="00F12EA3">
      <w:r>
        <w:separator/>
      </w:r>
    </w:p>
  </w:footnote>
  <w:footnote w:type="continuationSeparator" w:id="0">
    <w:p w:rsidR="00083F58" w:rsidRDefault="00083F58" w:rsidP="00F1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A3" w:rsidRDefault="00F12EA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805180</wp:posOffset>
          </wp:positionH>
          <wp:positionV relativeFrom="page">
            <wp:posOffset>249072</wp:posOffset>
          </wp:positionV>
          <wp:extent cx="2944495" cy="647700"/>
          <wp:effectExtent l="0" t="0" r="825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CFC"/>
    <w:multiLevelType w:val="hybridMultilevel"/>
    <w:tmpl w:val="53AE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3556"/>
    <w:multiLevelType w:val="hybridMultilevel"/>
    <w:tmpl w:val="AA3411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A5092"/>
    <w:multiLevelType w:val="hybridMultilevel"/>
    <w:tmpl w:val="4B6CD9F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A933994"/>
    <w:multiLevelType w:val="hybridMultilevel"/>
    <w:tmpl w:val="4F0E2E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9C4784"/>
    <w:multiLevelType w:val="hybridMultilevel"/>
    <w:tmpl w:val="890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664DC"/>
    <w:multiLevelType w:val="hybridMultilevel"/>
    <w:tmpl w:val="DD7C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F8212D"/>
    <w:multiLevelType w:val="hybridMultilevel"/>
    <w:tmpl w:val="E0222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22"/>
    <w:rsid w:val="00052FCB"/>
    <w:rsid w:val="00083F58"/>
    <w:rsid w:val="001107E9"/>
    <w:rsid w:val="00166C95"/>
    <w:rsid w:val="006F7922"/>
    <w:rsid w:val="007F4B66"/>
    <w:rsid w:val="00A22DBC"/>
    <w:rsid w:val="00A4399F"/>
    <w:rsid w:val="00AE53FA"/>
    <w:rsid w:val="00C7205A"/>
    <w:rsid w:val="00CB041E"/>
    <w:rsid w:val="00D16C24"/>
    <w:rsid w:val="00E21138"/>
    <w:rsid w:val="00EE70F7"/>
    <w:rsid w:val="00EF7EC0"/>
    <w:rsid w:val="00F12EA3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F7922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6F7922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12E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2E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F12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2E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F7922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6F7922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12E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2E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F12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2E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klempova</cp:lastModifiedBy>
  <cp:revision>2</cp:revision>
  <cp:lastPrinted>2015-11-24T12:32:00Z</cp:lastPrinted>
  <dcterms:created xsi:type="dcterms:W3CDTF">2016-10-04T07:34:00Z</dcterms:created>
  <dcterms:modified xsi:type="dcterms:W3CDTF">2016-10-04T07:34:00Z</dcterms:modified>
</cp:coreProperties>
</file>